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244" w:rsidRPr="009B5244" w:rsidRDefault="004232AE" w:rsidP="009B5244">
      <w:pPr>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w:t>
      </w:r>
      <w:r w:rsidR="009B5244">
        <w:rPr>
          <w:rFonts w:ascii="ＭＳ ゴシック" w:eastAsia="ＭＳ ゴシック" w:hAnsi="ＭＳ ゴシック" w:hint="eastAsia"/>
        </w:rPr>
        <w:t>情報教育</w:t>
      </w:r>
      <w:r>
        <w:rPr>
          <w:rFonts w:ascii="ＭＳ ゴシック" w:eastAsia="ＭＳ ゴシック" w:hAnsi="ＭＳ ゴシック" w:hint="eastAsia"/>
        </w:rPr>
        <w:t>」の</w:t>
      </w:r>
      <w:r w:rsidR="009B5244">
        <w:rPr>
          <w:rFonts w:ascii="ＭＳ ゴシック" w:eastAsia="ＭＳ ゴシック" w:hAnsi="ＭＳ ゴシック" w:hint="eastAsia"/>
        </w:rPr>
        <w:t>研究に向けて</w:t>
      </w:r>
    </w:p>
    <w:p w:rsidR="009B5244" w:rsidRDefault="009B5244" w:rsidP="009B5244">
      <w:pPr>
        <w:jc w:val="right"/>
        <w:rPr>
          <w:rFonts w:ascii="ＭＳ ゴシック" w:eastAsia="ＭＳ ゴシック" w:hAnsi="ＭＳ ゴシック"/>
        </w:rPr>
      </w:pPr>
      <w:r>
        <w:rPr>
          <w:rFonts w:ascii="ＭＳ ゴシック" w:eastAsia="ＭＳ ゴシック" w:hAnsi="ＭＳ ゴシック" w:hint="eastAsia"/>
        </w:rPr>
        <w:t>久御山町立佐山小学校</w:t>
      </w:r>
    </w:p>
    <w:p w:rsidR="009B5244" w:rsidRDefault="009B5244" w:rsidP="009B5244">
      <w:pPr>
        <w:jc w:val="left"/>
        <w:rPr>
          <w:rFonts w:ascii="ＭＳ ゴシック" w:eastAsia="ＭＳ ゴシック" w:hAnsi="ＭＳ ゴシック"/>
        </w:rPr>
      </w:pPr>
    </w:p>
    <w:p w:rsidR="009B5244" w:rsidRDefault="009B5244" w:rsidP="009B5244">
      <w:pPr>
        <w:jc w:val="left"/>
        <w:rPr>
          <w:rFonts w:ascii="ＭＳ ゴシック" w:eastAsia="ＭＳ ゴシック" w:hAnsi="ＭＳ ゴシック"/>
        </w:rPr>
      </w:pPr>
      <w:r>
        <w:rPr>
          <w:rFonts w:ascii="ＭＳ ゴシック" w:eastAsia="ＭＳ ゴシック" w:hAnsi="ＭＳ ゴシック" w:hint="eastAsia"/>
        </w:rPr>
        <w:t>１　社会的背景</w:t>
      </w:r>
      <w:r w:rsidR="00B77BB9">
        <w:rPr>
          <w:rFonts w:ascii="ＭＳ ゴシック" w:eastAsia="ＭＳ ゴシック" w:hAnsi="ＭＳ ゴシック" w:hint="eastAsia"/>
        </w:rPr>
        <w:t>と情報活用能力の必要性</w:t>
      </w:r>
    </w:p>
    <w:p w:rsidR="00B77BB9" w:rsidRDefault="009B5244" w:rsidP="00B77BB9">
      <w:pPr>
        <w:widowControl/>
        <w:spacing w:after="300"/>
        <w:ind w:left="210" w:hangingChars="100" w:hanging="210"/>
        <w:jc w:val="left"/>
        <w:textAlignment w:val="baseline"/>
        <w:rPr>
          <w:rFonts w:ascii="ＭＳ ゴシック" w:eastAsia="ＭＳ ゴシック" w:hAnsi="ＭＳ ゴシック" w:cs="ＭＳ Ｐゴシック"/>
          <w:color w:val="141414"/>
          <w:kern w:val="0"/>
          <w:szCs w:val="21"/>
        </w:rPr>
      </w:pPr>
      <w:r w:rsidRPr="009B5244">
        <w:rPr>
          <w:rFonts w:ascii="ＭＳ ゴシック" w:eastAsia="ＭＳ ゴシック" w:hAnsi="ＭＳ ゴシック" w:hint="eastAsia"/>
          <w:szCs w:val="21"/>
        </w:rPr>
        <w:t xml:space="preserve">　　</w:t>
      </w:r>
      <w:r w:rsidRPr="009B5244">
        <w:rPr>
          <w:rFonts w:ascii="ＭＳ ゴシック" w:eastAsia="ＭＳ ゴシック" w:hAnsi="ＭＳ ゴシック" w:cs="ＭＳ Ｐゴシック"/>
          <w:color w:val="141414"/>
          <w:kern w:val="0"/>
          <w:szCs w:val="21"/>
        </w:rPr>
        <w:t>情報技術は急激な進展を遂げ、我々の日常生活に深く浸透しています。その結果、多種多様な情報が簡単に得られるようになり</w:t>
      </w:r>
      <w:r>
        <w:rPr>
          <w:rFonts w:ascii="ＭＳ ゴシック" w:eastAsia="ＭＳ ゴシック" w:hAnsi="ＭＳ ゴシック" w:cs="ＭＳ Ｐゴシック" w:hint="eastAsia"/>
          <w:color w:val="141414"/>
          <w:kern w:val="0"/>
          <w:szCs w:val="21"/>
        </w:rPr>
        <w:t>、</w:t>
      </w:r>
      <w:r w:rsidRPr="009B5244">
        <w:rPr>
          <w:rFonts w:ascii="ＭＳ ゴシック" w:eastAsia="ＭＳ ゴシック" w:hAnsi="ＭＳ ゴシック" w:cs="ＭＳ Ｐゴシック"/>
          <w:color w:val="141414"/>
          <w:kern w:val="0"/>
          <w:szCs w:val="21"/>
        </w:rPr>
        <w:t>スマートフォンやタブレット</w:t>
      </w:r>
      <w:r>
        <w:rPr>
          <w:rFonts w:ascii="ＭＳ ゴシック" w:eastAsia="ＭＳ ゴシック" w:hAnsi="ＭＳ ゴシック" w:cs="ＭＳ Ｐゴシック" w:hint="eastAsia"/>
          <w:color w:val="141414"/>
          <w:kern w:val="0"/>
          <w:szCs w:val="21"/>
        </w:rPr>
        <w:t>PC</w:t>
      </w:r>
      <w:r w:rsidRPr="009B5244">
        <w:rPr>
          <w:rFonts w:ascii="ＭＳ ゴシック" w:eastAsia="ＭＳ ゴシック" w:hAnsi="ＭＳ ゴシック" w:cs="ＭＳ Ｐゴシック"/>
          <w:color w:val="141414"/>
          <w:kern w:val="0"/>
          <w:szCs w:val="21"/>
        </w:rPr>
        <w:t>、パソコン等のコンピュータで、インターネット技術を使い、場合によってはWi-Fi等の無線LANを活用して</w:t>
      </w:r>
      <w:r>
        <w:rPr>
          <w:rFonts w:ascii="ＭＳ ゴシック" w:eastAsia="ＭＳ ゴシック" w:hAnsi="ＭＳ ゴシック" w:cs="ＭＳ Ｐゴシック" w:hint="eastAsia"/>
          <w:color w:val="141414"/>
          <w:kern w:val="0"/>
          <w:szCs w:val="21"/>
        </w:rPr>
        <w:t>多くの情報を</w:t>
      </w:r>
      <w:r w:rsidRPr="009B5244">
        <w:rPr>
          <w:rFonts w:ascii="ＭＳ ゴシック" w:eastAsia="ＭＳ ゴシック" w:hAnsi="ＭＳ ゴシック" w:cs="ＭＳ Ｐゴシック"/>
          <w:color w:val="141414"/>
          <w:kern w:val="0"/>
          <w:szCs w:val="21"/>
        </w:rPr>
        <w:t>閲覧</w:t>
      </w:r>
      <w:r>
        <w:rPr>
          <w:rFonts w:ascii="ＭＳ ゴシック" w:eastAsia="ＭＳ ゴシック" w:hAnsi="ＭＳ ゴシック" w:cs="ＭＳ Ｐゴシック" w:hint="eastAsia"/>
          <w:color w:val="141414"/>
          <w:kern w:val="0"/>
          <w:szCs w:val="21"/>
        </w:rPr>
        <w:t>し</w:t>
      </w:r>
      <w:r w:rsidRPr="009B5244">
        <w:rPr>
          <w:rFonts w:ascii="ＭＳ ゴシック" w:eastAsia="ＭＳ ゴシック" w:hAnsi="ＭＳ ゴシック" w:cs="ＭＳ Ｐゴシック"/>
          <w:color w:val="141414"/>
          <w:kern w:val="0"/>
          <w:szCs w:val="21"/>
        </w:rPr>
        <w:t>ている</w:t>
      </w:r>
      <w:r>
        <w:rPr>
          <w:rFonts w:ascii="ＭＳ ゴシック" w:eastAsia="ＭＳ ゴシック" w:hAnsi="ＭＳ ゴシック" w:cs="ＭＳ Ｐゴシック" w:hint="eastAsia"/>
          <w:color w:val="141414"/>
          <w:kern w:val="0"/>
          <w:szCs w:val="21"/>
        </w:rPr>
        <w:t>。</w:t>
      </w:r>
      <w:r w:rsidRPr="009B5244">
        <w:rPr>
          <w:rFonts w:ascii="ＭＳ ゴシック" w:eastAsia="ＭＳ ゴシック" w:hAnsi="ＭＳ ゴシック" w:cs="ＭＳ Ｐゴシック"/>
          <w:color w:val="141414"/>
          <w:kern w:val="0"/>
          <w:szCs w:val="21"/>
        </w:rPr>
        <w:t>また、インターネットショッピングや動画共有サイト等の情報技術を駆使したサービスも、日常生活において当たり前の存在になってきてい</w:t>
      </w:r>
      <w:r>
        <w:rPr>
          <w:rFonts w:ascii="ＭＳ ゴシック" w:eastAsia="ＭＳ ゴシック" w:hAnsi="ＭＳ ゴシック" w:cs="ＭＳ Ｐゴシック" w:hint="eastAsia"/>
          <w:color w:val="141414"/>
          <w:kern w:val="0"/>
          <w:szCs w:val="21"/>
        </w:rPr>
        <w:t>る</w:t>
      </w:r>
      <w:r w:rsidRPr="009B5244">
        <w:rPr>
          <w:rFonts w:ascii="ＭＳ ゴシック" w:eastAsia="ＭＳ ゴシック" w:hAnsi="ＭＳ ゴシック" w:cs="ＭＳ Ｐゴシック"/>
          <w:color w:val="141414"/>
          <w:kern w:val="0"/>
          <w:szCs w:val="21"/>
        </w:rPr>
        <w:t>。これらは既に、大人だけでなく子</w:t>
      </w:r>
      <w:r>
        <w:rPr>
          <w:rFonts w:ascii="ＭＳ ゴシック" w:eastAsia="ＭＳ ゴシック" w:hAnsi="ＭＳ ゴシック" w:cs="ＭＳ Ｐゴシック" w:hint="eastAsia"/>
          <w:color w:val="141414"/>
          <w:kern w:val="0"/>
          <w:szCs w:val="21"/>
        </w:rPr>
        <w:t>ども達</w:t>
      </w:r>
      <w:r w:rsidRPr="009B5244">
        <w:rPr>
          <w:rFonts w:ascii="ＭＳ ゴシック" w:eastAsia="ＭＳ ゴシック" w:hAnsi="ＭＳ ゴシック" w:cs="ＭＳ Ｐゴシック"/>
          <w:color w:val="141414"/>
          <w:kern w:val="0"/>
          <w:szCs w:val="21"/>
        </w:rPr>
        <w:t>にとっても当たり前の存在となってい</w:t>
      </w:r>
      <w:r>
        <w:rPr>
          <w:rFonts w:ascii="ＭＳ ゴシック" w:eastAsia="ＭＳ ゴシック" w:hAnsi="ＭＳ ゴシック" w:cs="ＭＳ Ｐゴシック" w:hint="eastAsia"/>
          <w:color w:val="141414"/>
          <w:kern w:val="0"/>
          <w:szCs w:val="21"/>
        </w:rPr>
        <w:t>る</w:t>
      </w:r>
      <w:r w:rsidRPr="009B5244">
        <w:rPr>
          <w:rFonts w:ascii="ＭＳ ゴシック" w:eastAsia="ＭＳ ゴシック" w:hAnsi="ＭＳ ゴシック" w:cs="ＭＳ Ｐゴシック"/>
          <w:color w:val="141414"/>
          <w:kern w:val="0"/>
          <w:szCs w:val="21"/>
        </w:rPr>
        <w:t>。むしろ、生まれた時から存在して慣れ親しんでいる</w:t>
      </w:r>
      <w:r>
        <w:rPr>
          <w:rFonts w:ascii="ＭＳ ゴシック" w:eastAsia="ＭＳ ゴシック" w:hAnsi="ＭＳ ゴシック" w:cs="ＭＳ Ｐゴシック" w:hint="eastAsia"/>
          <w:color w:val="141414"/>
          <w:kern w:val="0"/>
          <w:szCs w:val="21"/>
        </w:rPr>
        <w:t>子ども達</w:t>
      </w:r>
      <w:r w:rsidRPr="009B5244">
        <w:rPr>
          <w:rFonts w:ascii="ＭＳ ゴシック" w:eastAsia="ＭＳ ゴシック" w:hAnsi="ＭＳ ゴシック" w:cs="ＭＳ Ｐゴシック"/>
          <w:color w:val="141414"/>
          <w:kern w:val="0"/>
          <w:szCs w:val="21"/>
        </w:rPr>
        <w:t>の方が、当たり前と感じている。これからの</w:t>
      </w:r>
      <w:r>
        <w:rPr>
          <w:rFonts w:ascii="ＭＳ ゴシック" w:eastAsia="ＭＳ ゴシック" w:hAnsi="ＭＳ ゴシック" w:cs="ＭＳ Ｐゴシック" w:hint="eastAsia"/>
          <w:color w:val="141414"/>
          <w:kern w:val="0"/>
          <w:szCs w:val="21"/>
        </w:rPr>
        <w:t>子ども達</w:t>
      </w:r>
      <w:r w:rsidRPr="009B5244">
        <w:rPr>
          <w:rFonts w:ascii="ＭＳ ゴシック" w:eastAsia="ＭＳ ゴシック" w:hAnsi="ＭＳ ゴシック" w:cs="ＭＳ Ｐゴシック"/>
          <w:color w:val="141414"/>
          <w:kern w:val="0"/>
          <w:szCs w:val="21"/>
        </w:rPr>
        <w:t>は、このような極めて膨大な情報や情報技術そのものを使いこなしていかなければならない。</w:t>
      </w:r>
      <w:r w:rsidRPr="009B5244">
        <w:rPr>
          <w:rFonts w:ascii="ＭＳ ゴシック" w:eastAsia="ＭＳ ゴシック" w:hAnsi="ＭＳ ゴシック" w:cs="ＭＳ Ｐゴシック"/>
          <w:color w:val="141414"/>
          <w:kern w:val="0"/>
          <w:szCs w:val="21"/>
        </w:rPr>
        <w:br/>
      </w:r>
      <w:r>
        <w:rPr>
          <w:rFonts w:ascii="ＭＳ ゴシック" w:eastAsia="ＭＳ ゴシック" w:hAnsi="ＭＳ ゴシック" w:cs="ＭＳ Ｐゴシック" w:hint="eastAsia"/>
          <w:color w:val="141414"/>
          <w:kern w:val="0"/>
          <w:szCs w:val="21"/>
        </w:rPr>
        <w:t xml:space="preserve">　</w:t>
      </w:r>
      <w:r w:rsidRPr="009B5244">
        <w:rPr>
          <w:rFonts w:ascii="ＭＳ ゴシック" w:eastAsia="ＭＳ ゴシック" w:hAnsi="ＭＳ ゴシック" w:cs="ＭＳ Ｐゴシック"/>
          <w:color w:val="141414"/>
          <w:kern w:val="0"/>
          <w:szCs w:val="21"/>
        </w:rPr>
        <w:t>さらに今後は、未知である課題や問題を解決するために、これから開発されていく新たな情報技術やサービス等を活用したり、自分たち自身で作り出していったりすることになるかもしれ</w:t>
      </w:r>
      <w:r>
        <w:rPr>
          <w:rFonts w:ascii="ＭＳ ゴシック" w:eastAsia="ＭＳ ゴシック" w:hAnsi="ＭＳ ゴシック" w:cs="ＭＳ Ｐゴシック" w:hint="eastAsia"/>
          <w:color w:val="141414"/>
          <w:kern w:val="0"/>
          <w:szCs w:val="21"/>
        </w:rPr>
        <w:t>ない</w:t>
      </w:r>
      <w:r w:rsidRPr="009B5244">
        <w:rPr>
          <w:rFonts w:ascii="ＭＳ ゴシック" w:eastAsia="ＭＳ ゴシック" w:hAnsi="ＭＳ ゴシック" w:cs="ＭＳ Ｐゴシック"/>
          <w:color w:val="141414"/>
          <w:kern w:val="0"/>
          <w:szCs w:val="21"/>
        </w:rPr>
        <w:t>。</w:t>
      </w:r>
    </w:p>
    <w:p w:rsidR="00EF4D56" w:rsidRDefault="00EF4D56" w:rsidP="00EF4D56">
      <w:pPr>
        <w:widowControl/>
        <w:ind w:left="210" w:hangingChars="100" w:hanging="210"/>
        <w:jc w:val="left"/>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２　新学習指導要領における「情報活用能力」</w:t>
      </w:r>
    </w:p>
    <w:p w:rsidR="009B5244" w:rsidRDefault="00B77BB9" w:rsidP="00EF4D56">
      <w:pPr>
        <w:widowControl/>
        <w:ind w:leftChars="100" w:left="210" w:firstLineChars="100" w:firstLine="210"/>
        <w:jc w:val="left"/>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このような社会的背景を踏まえ</w:t>
      </w:r>
      <w:r w:rsidRPr="00B77BB9">
        <w:rPr>
          <w:rFonts w:ascii="ＭＳ ゴシック" w:eastAsia="ＭＳ ゴシック" w:hAnsi="ＭＳ ゴシック" w:cs="ＭＳ Ｐゴシック"/>
          <w:color w:val="141414"/>
          <w:kern w:val="0"/>
          <w:szCs w:val="21"/>
        </w:rPr>
        <w:t>2017（平成29）年3月及び2018（平成30）年3月に公示された小学校、中学校、及び高等学校の各学習指導要領で、</w:t>
      </w:r>
      <w:bookmarkStart w:id="1" w:name="_Hlk33526638"/>
      <w:r w:rsidRPr="00B77BB9">
        <w:rPr>
          <w:rFonts w:ascii="ＭＳ ゴシック" w:eastAsia="ＭＳ ゴシック" w:hAnsi="ＭＳ ゴシック" w:cs="ＭＳ Ｐゴシック"/>
          <w:color w:val="141414"/>
          <w:kern w:val="0"/>
          <w:szCs w:val="21"/>
        </w:rPr>
        <w:t>「情報活用能力」が</w:t>
      </w:r>
      <w:r>
        <w:rPr>
          <w:rFonts w:ascii="ＭＳ ゴシック" w:eastAsia="ＭＳ ゴシック" w:hAnsi="ＭＳ ゴシック" w:cs="ＭＳ Ｐゴシック" w:hint="eastAsia"/>
          <w:color w:val="141414"/>
          <w:kern w:val="0"/>
          <w:szCs w:val="21"/>
        </w:rPr>
        <w:t>、</w:t>
      </w:r>
      <w:r w:rsidRPr="00B77BB9">
        <w:rPr>
          <w:rFonts w:ascii="ＭＳ ゴシック" w:eastAsia="ＭＳ ゴシック" w:hAnsi="ＭＳ ゴシック" w:cs="ＭＳ Ｐゴシック"/>
          <w:color w:val="141414"/>
          <w:kern w:val="0"/>
          <w:szCs w:val="21"/>
        </w:rPr>
        <w:t>言語能力や問題発見・解決能力と同様に「学習の基盤となる資質・能力」</w:t>
      </w:r>
      <w:bookmarkEnd w:id="1"/>
      <w:r w:rsidRPr="00B77BB9">
        <w:rPr>
          <w:rFonts w:ascii="ＭＳ ゴシック" w:eastAsia="ＭＳ ゴシック" w:hAnsi="ＭＳ ゴシック" w:cs="ＭＳ Ｐゴシック"/>
          <w:color w:val="141414"/>
          <w:kern w:val="0"/>
          <w:szCs w:val="21"/>
        </w:rPr>
        <w:t>として例示された。</w:t>
      </w:r>
    </w:p>
    <w:p w:rsidR="00B77BB9" w:rsidRDefault="00EF4D56" w:rsidP="00EF4D56">
      <w:pPr>
        <w:widowControl/>
        <w:ind w:leftChars="100" w:left="210" w:firstLineChars="100" w:firstLine="240"/>
        <w:jc w:val="left"/>
        <w:textAlignment w:val="baseline"/>
        <w:rPr>
          <w:rFonts w:ascii="ＭＳ ゴシック" w:eastAsia="ＭＳ ゴシック" w:hAnsi="ＭＳ ゴシック" w:cs="ＭＳ Ｐゴシック"/>
          <w:color w:val="141414"/>
          <w:kern w:val="0"/>
          <w:szCs w:val="21"/>
        </w:rPr>
      </w:pPr>
      <w:r w:rsidRPr="001E0CD5">
        <w:rPr>
          <w:rFonts w:ascii="inherit" w:eastAsia="ＭＳ Ｐゴシック" w:hAnsi="inherit" w:cs="ＭＳ Ｐゴシック" w:hint="eastAsia"/>
          <w:noProof/>
          <w:color w:val="141414"/>
          <w:kern w:val="0"/>
          <w:sz w:val="24"/>
          <w:szCs w:val="24"/>
        </w:rPr>
        <w:drawing>
          <wp:inline distT="0" distB="0" distL="0" distR="0" wp14:anchorId="646BE8F9" wp14:editId="1AD59630">
            <wp:extent cx="2281496" cy="1725562"/>
            <wp:effectExtent l="0" t="0" r="5080" b="8255"/>
            <wp:docPr id="3" name="図 3" descr="子供の周りにAIやドローン等がある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子供の周りにAIやドローン等があるイラス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0642" cy="1732480"/>
                    </a:xfrm>
                    <a:prstGeom prst="rect">
                      <a:avLst/>
                    </a:prstGeom>
                    <a:noFill/>
                    <a:ln>
                      <a:noFill/>
                    </a:ln>
                  </pic:spPr>
                </pic:pic>
              </a:graphicData>
            </a:graphic>
          </wp:inline>
        </w:drawing>
      </w:r>
      <w:r>
        <w:rPr>
          <w:rFonts w:ascii="ＭＳ ゴシック" w:eastAsia="ＭＳ ゴシック" w:hAnsi="ＭＳ ゴシック" w:cs="ＭＳ Ｐゴシック" w:hint="eastAsia"/>
          <w:color w:val="141414"/>
          <w:kern w:val="0"/>
          <w:szCs w:val="21"/>
        </w:rPr>
        <w:t xml:space="preserve">　　</w:t>
      </w:r>
      <w:r w:rsidR="00B77BB9" w:rsidRPr="001E0CD5">
        <w:rPr>
          <w:rFonts w:ascii="inherit" w:eastAsia="ＭＳ Ｐゴシック" w:hAnsi="inherit" w:cs="ＭＳ Ｐゴシック" w:hint="eastAsia"/>
          <w:noProof/>
          <w:color w:val="141414"/>
          <w:kern w:val="0"/>
          <w:sz w:val="24"/>
          <w:szCs w:val="24"/>
        </w:rPr>
        <w:drawing>
          <wp:inline distT="0" distB="0" distL="0" distR="0" wp14:anchorId="3E4368AC" wp14:editId="3B135C69">
            <wp:extent cx="2308122" cy="1683038"/>
            <wp:effectExtent l="0" t="0" r="0" b="0"/>
            <wp:docPr id="2" name="図 2" descr="情報活用能力と言語能力と問題発見・解決能力が基盤となっている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情報活用能力と言語能力と問題発見・解決能力が基盤となっている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6430" cy="1710971"/>
                    </a:xfrm>
                    <a:prstGeom prst="rect">
                      <a:avLst/>
                    </a:prstGeom>
                    <a:noFill/>
                    <a:ln>
                      <a:noFill/>
                    </a:ln>
                  </pic:spPr>
                </pic:pic>
              </a:graphicData>
            </a:graphic>
          </wp:inline>
        </w:drawing>
      </w:r>
      <w:r>
        <w:rPr>
          <w:rFonts w:ascii="ＭＳ ゴシック" w:eastAsia="ＭＳ ゴシック" w:hAnsi="ＭＳ ゴシック" w:cs="ＭＳ Ｐゴシック" w:hint="eastAsia"/>
          <w:color w:val="141414"/>
          <w:kern w:val="0"/>
          <w:szCs w:val="21"/>
        </w:rPr>
        <w:t xml:space="preserve">　　</w:t>
      </w:r>
    </w:p>
    <w:p w:rsidR="00EF4D56" w:rsidRDefault="00EF4D56" w:rsidP="00A74EA0">
      <w:pPr>
        <w:widowControl/>
        <w:ind w:leftChars="200" w:left="420" w:firstLineChars="100" w:firstLine="210"/>
        <w:jc w:val="left"/>
        <w:textAlignment w:val="baseline"/>
        <w:rPr>
          <w:rFonts w:ascii="ＭＳ ゴシック" w:eastAsia="ＭＳ ゴシック" w:hAnsi="ＭＳ ゴシック" w:cs="ＭＳ Ｐゴシック"/>
          <w:color w:val="141414"/>
          <w:kern w:val="0"/>
          <w:szCs w:val="21"/>
        </w:rPr>
      </w:pPr>
      <w:r w:rsidRPr="00EF4D56">
        <w:rPr>
          <w:rFonts w:ascii="ＭＳ ゴシック" w:eastAsia="ＭＳ ゴシック" w:hAnsi="ＭＳ ゴシック" w:cs="ＭＳ Ｐゴシック"/>
          <w:color w:val="141414"/>
          <w:kern w:val="0"/>
          <w:szCs w:val="21"/>
        </w:rPr>
        <w:t>文部科学省では新学習指導要領の総則の中で、情報活用能力について次のように示してい</w:t>
      </w:r>
      <w:r>
        <w:rPr>
          <w:rFonts w:ascii="ＭＳ ゴシック" w:eastAsia="ＭＳ ゴシック" w:hAnsi="ＭＳ ゴシック" w:cs="ＭＳ Ｐゴシック" w:hint="eastAsia"/>
          <w:color w:val="141414"/>
          <w:kern w:val="0"/>
          <w:szCs w:val="21"/>
        </w:rPr>
        <w:t>る</w:t>
      </w:r>
      <w:r w:rsidRPr="00EF4D56">
        <w:rPr>
          <w:rFonts w:ascii="ＭＳ ゴシック" w:eastAsia="ＭＳ ゴシック" w:hAnsi="ＭＳ ゴシック" w:cs="ＭＳ Ｐゴシック"/>
          <w:color w:val="141414"/>
          <w:kern w:val="0"/>
          <w:szCs w:val="21"/>
        </w:rPr>
        <w:t>。</w:t>
      </w:r>
      <w:r w:rsidRPr="00EF4D56">
        <w:rPr>
          <w:rFonts w:ascii="ＭＳ ゴシック" w:eastAsia="ＭＳ ゴシック" w:hAnsi="ＭＳ ゴシック" w:cs="ＭＳ Ｐゴシック"/>
          <w:b/>
          <w:bCs/>
          <w:color w:val="FF0000"/>
          <w:kern w:val="0"/>
          <w:szCs w:val="21"/>
        </w:rPr>
        <w:t>各学校においては，児童の発達の段階を考慮し，言語能力，情報活用能力（情報モラルを含む。），問題発見・解決能力等の学習の基盤となる資質・能力を育成していくことができるよう，各教科等の特質を生かし，教科等横断的な視点から教育課程の編成を図るものとする。</w:t>
      </w:r>
      <w:r w:rsidRPr="00EF4D56">
        <w:rPr>
          <w:rFonts w:ascii="ＭＳ ゴシック" w:eastAsia="ＭＳ ゴシック" w:hAnsi="ＭＳ ゴシック" w:cs="ＭＳ Ｐゴシック"/>
          <w:color w:val="141414"/>
          <w:kern w:val="0"/>
          <w:szCs w:val="21"/>
        </w:rPr>
        <w:t xml:space="preserve">「小学校学習指導要領解説」P.48 </w:t>
      </w:r>
    </w:p>
    <w:p w:rsidR="00EF4D56" w:rsidRDefault="00EF4D56" w:rsidP="00EF4D56">
      <w:pPr>
        <w:widowControl/>
        <w:ind w:firstLineChars="100" w:firstLine="210"/>
        <w:jc w:val="left"/>
        <w:textAlignment w:val="baseline"/>
        <w:rPr>
          <w:rFonts w:ascii="ＭＳ ゴシック" w:eastAsia="ＭＳ ゴシック" w:hAnsi="ＭＳ ゴシック" w:cs="ＭＳ Ｐゴシック"/>
          <w:color w:val="141414"/>
          <w:kern w:val="0"/>
          <w:szCs w:val="21"/>
        </w:rPr>
      </w:pPr>
    </w:p>
    <w:p w:rsidR="003F3C6C" w:rsidRDefault="00EF4D56" w:rsidP="00A74EA0">
      <w:pPr>
        <w:widowControl/>
        <w:ind w:leftChars="100" w:left="210" w:firstLineChars="200" w:firstLine="420"/>
        <w:jc w:val="left"/>
        <w:textAlignment w:val="baseline"/>
        <w:rPr>
          <w:rFonts w:ascii="ＭＳ ゴシック" w:eastAsia="ＭＳ ゴシック" w:hAnsi="ＭＳ ゴシック" w:cs="ＭＳ Ｐゴシック"/>
          <w:color w:val="141414"/>
          <w:kern w:val="0"/>
          <w:szCs w:val="21"/>
        </w:rPr>
      </w:pPr>
      <w:r w:rsidRPr="00EF4D56">
        <w:rPr>
          <w:rFonts w:ascii="ＭＳ ゴシック" w:eastAsia="ＭＳ ゴシック" w:hAnsi="ＭＳ ゴシック" w:cs="ＭＳ Ｐゴシック"/>
          <w:color w:val="141414"/>
          <w:kern w:val="0"/>
          <w:szCs w:val="21"/>
        </w:rPr>
        <w:lastRenderedPageBreak/>
        <w:t>このことから</w:t>
      </w:r>
      <w:r w:rsidRPr="003F3C6C">
        <w:rPr>
          <w:rFonts w:ascii="ＭＳ ゴシック" w:eastAsia="ＭＳ ゴシック" w:hAnsi="ＭＳ ゴシック" w:cs="ＭＳ Ｐゴシック"/>
          <w:b/>
          <w:bCs/>
          <w:color w:val="FF0000"/>
          <w:kern w:val="0"/>
          <w:szCs w:val="21"/>
        </w:rPr>
        <w:t>情報活用能力は、「学習の基盤となる資質・能力」</w:t>
      </w:r>
      <w:r w:rsidRPr="003F3C6C">
        <w:rPr>
          <w:rFonts w:ascii="ＭＳ ゴシック" w:eastAsia="ＭＳ ゴシック" w:hAnsi="ＭＳ ゴシック" w:cs="ＭＳ Ｐゴシック"/>
          <w:b/>
          <w:bCs/>
          <w:color w:val="141414"/>
          <w:kern w:val="0"/>
          <w:szCs w:val="21"/>
        </w:rPr>
        <w:t>であるとともに</w:t>
      </w:r>
      <w:r w:rsidRPr="003F3C6C">
        <w:rPr>
          <w:rFonts w:ascii="ＭＳ ゴシック" w:eastAsia="ＭＳ ゴシック" w:hAnsi="ＭＳ ゴシック" w:cs="ＭＳ Ｐゴシック"/>
          <w:b/>
          <w:bCs/>
          <w:color w:val="FF0000"/>
          <w:kern w:val="0"/>
          <w:szCs w:val="21"/>
        </w:rPr>
        <w:t>「教科横断的な視点」で育成される必要</w:t>
      </w:r>
      <w:r w:rsidRPr="00EF4D56">
        <w:rPr>
          <w:rFonts w:ascii="ＭＳ ゴシック" w:eastAsia="ＭＳ ゴシック" w:hAnsi="ＭＳ ゴシック" w:cs="ＭＳ Ｐゴシック"/>
          <w:color w:val="141414"/>
          <w:kern w:val="0"/>
          <w:szCs w:val="21"/>
        </w:rPr>
        <w:t>がある</w:t>
      </w:r>
      <w:r w:rsidR="003F3C6C">
        <w:rPr>
          <w:rFonts w:ascii="ＭＳ ゴシック" w:eastAsia="ＭＳ ゴシック" w:hAnsi="ＭＳ ゴシック" w:cs="ＭＳ Ｐゴシック" w:hint="eastAsia"/>
          <w:color w:val="141414"/>
          <w:kern w:val="0"/>
          <w:szCs w:val="21"/>
        </w:rPr>
        <w:t>。</w:t>
      </w:r>
    </w:p>
    <w:p w:rsidR="003F3C6C" w:rsidRDefault="00EF4D56" w:rsidP="00A74EA0">
      <w:pPr>
        <w:widowControl/>
        <w:ind w:leftChars="100" w:left="210" w:firstLineChars="200" w:firstLine="420"/>
        <w:jc w:val="left"/>
        <w:textAlignment w:val="baseline"/>
        <w:rPr>
          <w:rFonts w:ascii="ＭＳ ゴシック" w:eastAsia="ＭＳ ゴシック" w:hAnsi="ＭＳ ゴシック" w:cs="ＭＳ Ｐゴシック"/>
          <w:color w:val="141414"/>
          <w:kern w:val="0"/>
          <w:szCs w:val="21"/>
        </w:rPr>
      </w:pPr>
      <w:r w:rsidRPr="00EF4D56">
        <w:rPr>
          <w:rFonts w:ascii="ＭＳ ゴシック" w:eastAsia="ＭＳ ゴシック" w:hAnsi="ＭＳ ゴシック" w:cs="ＭＳ Ｐゴシック"/>
          <w:color w:val="141414"/>
          <w:kern w:val="0"/>
          <w:szCs w:val="21"/>
        </w:rPr>
        <w:t>「基盤となる」ということは汎用的であり、教科に関わらず</w:t>
      </w:r>
      <w:r w:rsidR="003F3C6C">
        <w:rPr>
          <w:rFonts w:ascii="ＭＳ ゴシック" w:eastAsia="ＭＳ ゴシック" w:hAnsi="ＭＳ ゴシック" w:cs="ＭＳ Ｐゴシック" w:hint="eastAsia"/>
          <w:color w:val="141414"/>
          <w:kern w:val="0"/>
          <w:szCs w:val="21"/>
        </w:rPr>
        <w:t>いつでも（例えは大人になっても）、</w:t>
      </w:r>
      <w:r w:rsidRPr="00EF4D56">
        <w:rPr>
          <w:rFonts w:ascii="ＭＳ ゴシック" w:eastAsia="ＭＳ ゴシック" w:hAnsi="ＭＳ ゴシック" w:cs="ＭＳ Ｐゴシック"/>
          <w:color w:val="141414"/>
          <w:kern w:val="0"/>
          <w:szCs w:val="21"/>
        </w:rPr>
        <w:t>どこでも必要とされる資質・能力ということになる。</w:t>
      </w:r>
    </w:p>
    <w:p w:rsidR="00EF4D56" w:rsidRDefault="00EF4D56" w:rsidP="00A74EA0">
      <w:pPr>
        <w:widowControl/>
        <w:ind w:leftChars="100" w:left="210" w:firstLineChars="100" w:firstLine="210"/>
        <w:jc w:val="left"/>
        <w:textAlignment w:val="baseline"/>
        <w:rPr>
          <w:rFonts w:ascii="ＭＳ ゴシック" w:eastAsia="ＭＳ ゴシック" w:hAnsi="ＭＳ ゴシック" w:cs="ＭＳ Ｐゴシック"/>
          <w:color w:val="141414"/>
          <w:kern w:val="0"/>
          <w:szCs w:val="21"/>
        </w:rPr>
      </w:pPr>
      <w:r w:rsidRPr="00EF4D56">
        <w:rPr>
          <w:rFonts w:ascii="ＭＳ ゴシック" w:eastAsia="ＭＳ ゴシック" w:hAnsi="ＭＳ ゴシック" w:cs="ＭＳ Ｐゴシック"/>
          <w:color w:val="141414"/>
          <w:kern w:val="0"/>
          <w:szCs w:val="21"/>
        </w:rPr>
        <w:t>さらに「教科横断的」に育成するということは、各教科で連携して育成していく必要がある。小学校では、各学級の担任が意識して教科間連携することはもちろん、他クラスとの連携をし、中学校や高校では教科担任制ということを踏まえ、教科間で連携をしっかり行い、一つの学校として6年間、3年間で抜け漏れなく情報活用能力を育成していくことが重要になって</w:t>
      </w:r>
      <w:r w:rsidR="003F3C6C">
        <w:rPr>
          <w:rFonts w:ascii="ＭＳ ゴシック" w:eastAsia="ＭＳ ゴシック" w:hAnsi="ＭＳ ゴシック" w:cs="ＭＳ Ｐゴシック" w:hint="eastAsia"/>
          <w:color w:val="141414"/>
          <w:kern w:val="0"/>
          <w:szCs w:val="21"/>
        </w:rPr>
        <w:t>くる</w:t>
      </w:r>
      <w:r w:rsidRPr="00EF4D56">
        <w:rPr>
          <w:rFonts w:ascii="ＭＳ ゴシック" w:eastAsia="ＭＳ ゴシック" w:hAnsi="ＭＳ ゴシック" w:cs="ＭＳ Ｐゴシック"/>
          <w:color w:val="141414"/>
          <w:kern w:val="0"/>
          <w:szCs w:val="21"/>
        </w:rPr>
        <w:t>。</w:t>
      </w:r>
    </w:p>
    <w:p w:rsidR="003F3C6C" w:rsidRDefault="003F3C6C" w:rsidP="003F3C6C">
      <w:pPr>
        <w:widowControl/>
        <w:ind w:firstLineChars="100" w:firstLine="240"/>
        <w:jc w:val="left"/>
        <w:textAlignment w:val="baseline"/>
        <w:rPr>
          <w:rFonts w:ascii="ＭＳ ゴシック" w:eastAsia="ＭＳ ゴシック" w:hAnsi="ＭＳ ゴシック" w:cs="ＭＳ Ｐゴシック"/>
          <w:color w:val="141414"/>
          <w:kern w:val="0"/>
          <w:szCs w:val="21"/>
        </w:rPr>
      </w:pPr>
      <w:r w:rsidRPr="001E0CD5">
        <w:rPr>
          <w:rFonts w:ascii="inherit" w:eastAsia="ＭＳ Ｐゴシック" w:hAnsi="inherit" w:cs="ＭＳ Ｐゴシック" w:hint="eastAsia"/>
          <w:noProof/>
          <w:color w:val="141414"/>
          <w:kern w:val="0"/>
          <w:sz w:val="24"/>
          <w:szCs w:val="24"/>
        </w:rPr>
        <w:drawing>
          <wp:inline distT="0" distB="0" distL="0" distR="0" wp14:anchorId="3C91C5C9" wp14:editId="3F5D7DB8">
            <wp:extent cx="5390536" cy="2794030"/>
            <wp:effectExtent l="0" t="0" r="635" b="6350"/>
            <wp:docPr id="4" name="図 4" descr="様々な教科が一緒に情活能力を育成しようとしている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様々な教科が一緒に情活能力を育成しようとしているイラス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3510" cy="2945885"/>
                    </a:xfrm>
                    <a:prstGeom prst="rect">
                      <a:avLst/>
                    </a:prstGeom>
                    <a:noFill/>
                    <a:ln>
                      <a:noFill/>
                    </a:ln>
                  </pic:spPr>
                </pic:pic>
              </a:graphicData>
            </a:graphic>
          </wp:inline>
        </w:drawing>
      </w:r>
    </w:p>
    <w:p w:rsidR="003F3C6C" w:rsidRDefault="003F3C6C" w:rsidP="003F3C6C">
      <w:pPr>
        <w:widowControl/>
        <w:ind w:firstLineChars="100" w:firstLine="210"/>
        <w:jc w:val="left"/>
        <w:textAlignment w:val="baseline"/>
        <w:rPr>
          <w:rFonts w:ascii="ＭＳ ゴシック" w:eastAsia="ＭＳ ゴシック" w:hAnsi="ＭＳ ゴシック" w:cs="ＭＳ Ｐゴシック"/>
          <w:color w:val="141414"/>
          <w:kern w:val="0"/>
          <w:szCs w:val="21"/>
        </w:rPr>
      </w:pPr>
    </w:p>
    <w:p w:rsidR="00EF4D56" w:rsidRDefault="003F3C6C" w:rsidP="003F3C6C">
      <w:pPr>
        <w:widowControl/>
        <w:ind w:firstLineChars="100" w:firstLine="210"/>
        <w:jc w:val="left"/>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３　情報活用能力とは</w:t>
      </w:r>
    </w:p>
    <w:p w:rsidR="003F3C6C" w:rsidRPr="003F3C6C" w:rsidRDefault="003F3C6C" w:rsidP="003F3C6C">
      <w:pPr>
        <w:widowControl/>
        <w:jc w:val="left"/>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w:t>
      </w:r>
      <w:r w:rsidR="00A74EA0">
        <w:rPr>
          <w:rFonts w:ascii="ＭＳ ゴシック" w:eastAsia="ＭＳ ゴシック" w:hAnsi="ＭＳ ゴシック" w:cs="ＭＳ Ｐゴシック" w:hint="eastAsia"/>
          <w:color w:val="141414"/>
          <w:kern w:val="0"/>
          <w:szCs w:val="21"/>
        </w:rPr>
        <w:t xml:space="preserve">　</w:t>
      </w:r>
      <w:r>
        <w:rPr>
          <w:rFonts w:ascii="ＭＳ ゴシック" w:eastAsia="ＭＳ ゴシック" w:hAnsi="ＭＳ ゴシック" w:cs="ＭＳ Ｐゴシック" w:hint="eastAsia"/>
          <w:color w:val="141414"/>
          <w:kern w:val="0"/>
          <w:szCs w:val="21"/>
        </w:rPr>
        <w:t>情報活用能力とは、</w:t>
      </w:r>
      <w:r w:rsidRPr="003F3C6C">
        <w:rPr>
          <w:rFonts w:ascii="ＭＳ ゴシック" w:eastAsia="ＭＳ ゴシック" w:hAnsi="ＭＳ ゴシック" w:cs="ＭＳ Ｐゴシック"/>
          <w:color w:val="141414"/>
          <w:kern w:val="0"/>
          <w:szCs w:val="21"/>
        </w:rPr>
        <w:t>文部科学省</w:t>
      </w:r>
      <w:r>
        <w:rPr>
          <w:rFonts w:ascii="ＭＳ ゴシック" w:eastAsia="ＭＳ ゴシック" w:hAnsi="ＭＳ ゴシック" w:cs="ＭＳ Ｐゴシック" w:hint="eastAsia"/>
          <w:color w:val="141414"/>
          <w:kern w:val="0"/>
          <w:szCs w:val="21"/>
        </w:rPr>
        <w:t>「</w:t>
      </w:r>
      <w:r w:rsidRPr="003F3C6C">
        <w:rPr>
          <w:rFonts w:ascii="ＭＳ ゴシック" w:eastAsia="ＭＳ ゴシック" w:hAnsi="ＭＳ ゴシック" w:cs="ＭＳ Ｐゴシック"/>
          <w:color w:val="141414"/>
          <w:kern w:val="0"/>
          <w:szCs w:val="21"/>
        </w:rPr>
        <w:t>新学習指導要領</w:t>
      </w:r>
      <w:r>
        <w:rPr>
          <w:rFonts w:ascii="ＭＳ ゴシック" w:eastAsia="ＭＳ ゴシック" w:hAnsi="ＭＳ ゴシック" w:cs="ＭＳ Ｐゴシック" w:hint="eastAsia"/>
          <w:color w:val="141414"/>
          <w:kern w:val="0"/>
          <w:szCs w:val="21"/>
        </w:rPr>
        <w:t>」</w:t>
      </w:r>
      <w:r w:rsidRPr="003F3C6C">
        <w:rPr>
          <w:rFonts w:ascii="ＭＳ ゴシック" w:eastAsia="ＭＳ ゴシック" w:hAnsi="ＭＳ ゴシック" w:cs="ＭＳ Ｐゴシック"/>
          <w:color w:val="141414"/>
          <w:kern w:val="0"/>
          <w:szCs w:val="21"/>
        </w:rPr>
        <w:t>総則の解説で</w:t>
      </w:r>
      <w:r>
        <w:rPr>
          <w:rFonts w:ascii="ＭＳ ゴシック" w:eastAsia="ＭＳ ゴシック" w:hAnsi="ＭＳ ゴシック" w:cs="ＭＳ Ｐゴシック" w:hint="eastAsia"/>
          <w:color w:val="141414"/>
          <w:kern w:val="0"/>
          <w:szCs w:val="21"/>
        </w:rPr>
        <w:t>は</w:t>
      </w:r>
      <w:r w:rsidRPr="003F3C6C">
        <w:rPr>
          <w:rFonts w:ascii="ＭＳ ゴシック" w:eastAsia="ＭＳ ゴシック" w:hAnsi="ＭＳ ゴシック" w:cs="ＭＳ Ｐゴシック"/>
          <w:color w:val="141414"/>
          <w:kern w:val="0"/>
          <w:szCs w:val="21"/>
        </w:rPr>
        <w:t>、</w:t>
      </w:r>
    </w:p>
    <w:p w:rsidR="003F3C6C" w:rsidRPr="003F3C6C" w:rsidRDefault="003F3C6C" w:rsidP="00A74EA0">
      <w:pPr>
        <w:widowControl/>
        <w:shd w:val="clear" w:color="auto" w:fill="F8F8F4"/>
        <w:ind w:leftChars="200" w:left="420" w:firstLineChars="100" w:firstLine="211"/>
        <w:jc w:val="left"/>
        <w:textAlignment w:val="baseline"/>
        <w:rPr>
          <w:rFonts w:ascii="ＭＳ ゴシック" w:eastAsia="ＭＳ ゴシック" w:hAnsi="ＭＳ ゴシック" w:cs="ＭＳ Ｐゴシック"/>
          <w:color w:val="141414"/>
          <w:kern w:val="0"/>
          <w:szCs w:val="21"/>
        </w:rPr>
      </w:pPr>
      <w:r w:rsidRPr="003F3C6C">
        <w:rPr>
          <w:rFonts w:ascii="ＭＳ ゴシック" w:eastAsia="ＭＳ ゴシック" w:hAnsi="ＭＳ ゴシック" w:cs="ＭＳ Ｐゴシック"/>
          <w:b/>
          <w:bCs/>
          <w:color w:val="141414"/>
          <w:kern w:val="0"/>
          <w:szCs w:val="21"/>
        </w:rPr>
        <w:t>情報活用能力は</w:t>
      </w:r>
      <w:r w:rsidR="00CC1A75">
        <w:rPr>
          <w:rFonts w:ascii="ＭＳ ゴシック" w:eastAsia="ＭＳ ゴシック" w:hAnsi="ＭＳ ゴシック" w:cs="ＭＳ Ｐゴシック" w:hint="eastAsia"/>
          <w:b/>
          <w:bCs/>
          <w:color w:val="141414"/>
          <w:kern w:val="0"/>
          <w:szCs w:val="21"/>
        </w:rPr>
        <w:t>、</w:t>
      </w:r>
      <w:r w:rsidRPr="003F3C6C">
        <w:rPr>
          <w:rFonts w:ascii="ＭＳ ゴシック" w:eastAsia="ＭＳ ゴシック" w:hAnsi="ＭＳ ゴシック" w:cs="ＭＳ Ｐゴシック"/>
          <w:b/>
          <w:bCs/>
          <w:color w:val="141414"/>
          <w:kern w:val="0"/>
          <w:szCs w:val="21"/>
        </w:rPr>
        <w:t>世の中の様々な事象を情報とその結び付きとして捉え</w:t>
      </w:r>
      <w:r w:rsidR="00CC1A75">
        <w:rPr>
          <w:rFonts w:ascii="ＭＳ ゴシック" w:eastAsia="ＭＳ ゴシック" w:hAnsi="ＭＳ ゴシック" w:cs="ＭＳ Ｐゴシック" w:hint="eastAsia"/>
          <w:b/>
          <w:bCs/>
          <w:color w:val="141414"/>
          <w:kern w:val="0"/>
          <w:szCs w:val="21"/>
        </w:rPr>
        <w:t>、</w:t>
      </w:r>
      <w:r w:rsidRPr="003F3C6C">
        <w:rPr>
          <w:rFonts w:ascii="ＭＳ ゴシック" w:eastAsia="ＭＳ ゴシック" w:hAnsi="ＭＳ ゴシック" w:cs="ＭＳ Ｐゴシック"/>
          <w:b/>
          <w:bCs/>
          <w:color w:val="141414"/>
          <w:kern w:val="0"/>
          <w:szCs w:val="21"/>
        </w:rPr>
        <w:t>情報及び情報技術を適切かつ効果的に活用して</w:t>
      </w:r>
      <w:r w:rsidR="00CC1A75">
        <w:rPr>
          <w:rFonts w:ascii="ＭＳ ゴシック" w:eastAsia="ＭＳ ゴシック" w:hAnsi="ＭＳ ゴシック" w:cs="ＭＳ Ｐゴシック" w:hint="eastAsia"/>
          <w:b/>
          <w:bCs/>
          <w:color w:val="141414"/>
          <w:kern w:val="0"/>
          <w:szCs w:val="21"/>
        </w:rPr>
        <w:t>、</w:t>
      </w:r>
      <w:r w:rsidRPr="003F3C6C">
        <w:rPr>
          <w:rFonts w:ascii="ＭＳ ゴシック" w:eastAsia="ＭＳ ゴシック" w:hAnsi="ＭＳ ゴシック" w:cs="ＭＳ Ｐゴシック"/>
          <w:b/>
          <w:bCs/>
          <w:color w:val="141414"/>
          <w:kern w:val="0"/>
          <w:szCs w:val="21"/>
        </w:rPr>
        <w:t>問題を発見・解決したり自分の考えを形成したりしていくために必要な資質・能力である。</w:t>
      </w:r>
      <w:r w:rsidRPr="003F3C6C">
        <w:rPr>
          <w:rFonts w:ascii="ＭＳ ゴシック" w:eastAsia="ＭＳ ゴシック" w:hAnsi="ＭＳ ゴシック" w:cs="ＭＳ Ｐゴシック"/>
          <w:color w:val="141414"/>
          <w:kern w:val="0"/>
          <w:szCs w:val="21"/>
        </w:rPr>
        <w:t>「小学校学習指導要領解説」P.50</w:t>
      </w:r>
    </w:p>
    <w:p w:rsidR="00CC1A75" w:rsidRPr="00CC1A75" w:rsidRDefault="003F3C6C" w:rsidP="00A74EA0">
      <w:pPr>
        <w:widowControl/>
        <w:ind w:leftChars="200" w:left="420" w:firstLineChars="100" w:firstLine="210"/>
        <w:jc w:val="left"/>
        <w:textAlignment w:val="baseline"/>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color w:val="141414"/>
          <w:kern w:val="0"/>
          <w:szCs w:val="21"/>
        </w:rPr>
        <w:t>つまり情報活用能力は、</w:t>
      </w:r>
      <w:r w:rsidRPr="003F3C6C">
        <w:rPr>
          <w:rFonts w:ascii="ＭＳ ゴシック" w:eastAsia="ＭＳ ゴシック" w:hAnsi="ＭＳ ゴシック" w:cs="ＭＳ Ｐゴシック"/>
          <w:kern w:val="0"/>
          <w:szCs w:val="21"/>
        </w:rPr>
        <w:t>予測困難なこれからの社会において、</w:t>
      </w:r>
      <w:r w:rsidR="00CC1A75" w:rsidRPr="00CC1A75">
        <w:rPr>
          <w:rFonts w:ascii="ＭＳ ゴシック" w:eastAsia="ＭＳ ゴシック" w:hAnsi="ＭＳ ゴシック" w:cs="ＭＳ Ｐゴシック" w:hint="eastAsia"/>
          <w:b/>
          <w:bCs/>
          <w:color w:val="FF0000"/>
          <w:kern w:val="0"/>
          <w:szCs w:val="21"/>
        </w:rPr>
        <w:t>「</w:t>
      </w:r>
      <w:r w:rsidRPr="003F3C6C">
        <w:rPr>
          <w:rFonts w:ascii="ＭＳ ゴシック" w:eastAsia="ＭＳ ゴシック" w:hAnsi="ＭＳ ゴシック" w:cs="ＭＳ Ｐゴシック"/>
          <w:b/>
          <w:bCs/>
          <w:color w:val="FF0000"/>
          <w:kern w:val="0"/>
          <w:szCs w:val="21"/>
        </w:rPr>
        <w:t>子供たち自身で問題を解決したり、どのような問題があるのか発見したり、それらに対する自分の考えを持ったりする</w:t>
      </w:r>
      <w:r w:rsidR="00CC1A75" w:rsidRPr="00CC1A75">
        <w:rPr>
          <w:rFonts w:ascii="ＭＳ ゴシック" w:eastAsia="ＭＳ ゴシック" w:hAnsi="ＭＳ ゴシック" w:cs="ＭＳ Ｐゴシック" w:hint="eastAsia"/>
          <w:b/>
          <w:bCs/>
          <w:color w:val="FF0000"/>
          <w:kern w:val="0"/>
          <w:szCs w:val="21"/>
        </w:rPr>
        <w:t>」</w:t>
      </w:r>
      <w:r w:rsidRPr="003F3C6C">
        <w:rPr>
          <w:rFonts w:ascii="ＭＳ ゴシック" w:eastAsia="ＭＳ ゴシック" w:hAnsi="ＭＳ ゴシック" w:cs="ＭＳ Ｐゴシック"/>
          <w:b/>
          <w:bCs/>
          <w:color w:val="FF0000"/>
          <w:kern w:val="0"/>
          <w:szCs w:val="21"/>
        </w:rPr>
        <w:t>ということを目的とした</w:t>
      </w:r>
      <w:r w:rsidR="00CC1A75" w:rsidRPr="00CC1A75">
        <w:rPr>
          <w:rFonts w:ascii="ＭＳ ゴシック" w:eastAsia="ＭＳ ゴシック" w:hAnsi="ＭＳ ゴシック" w:cs="ＭＳ Ｐゴシック" w:hint="eastAsia"/>
          <w:b/>
          <w:bCs/>
          <w:color w:val="FF0000"/>
          <w:kern w:val="0"/>
          <w:szCs w:val="21"/>
        </w:rPr>
        <w:t>「</w:t>
      </w:r>
      <w:r w:rsidRPr="003F3C6C">
        <w:rPr>
          <w:rFonts w:ascii="ＭＳ ゴシック" w:eastAsia="ＭＳ ゴシック" w:hAnsi="ＭＳ ゴシック" w:cs="ＭＳ Ｐゴシック"/>
          <w:b/>
          <w:bCs/>
          <w:color w:val="FF0000"/>
          <w:kern w:val="0"/>
          <w:szCs w:val="21"/>
        </w:rPr>
        <w:t>情報そのものやICTをはじめとする情報技術を活用する力</w:t>
      </w:r>
      <w:r w:rsidR="00CC1A75" w:rsidRPr="00CC1A75">
        <w:rPr>
          <w:rFonts w:ascii="ＭＳ ゴシック" w:eastAsia="ＭＳ ゴシック" w:hAnsi="ＭＳ ゴシック" w:cs="ＭＳ Ｐゴシック" w:hint="eastAsia"/>
          <w:b/>
          <w:bCs/>
          <w:color w:val="FF0000"/>
          <w:kern w:val="0"/>
          <w:szCs w:val="21"/>
        </w:rPr>
        <w:t>」</w:t>
      </w:r>
      <w:r w:rsidRPr="003F3C6C">
        <w:rPr>
          <w:rFonts w:ascii="ＭＳ ゴシック" w:eastAsia="ＭＳ ゴシック" w:hAnsi="ＭＳ ゴシック" w:cs="ＭＳ Ｐゴシック"/>
          <w:kern w:val="0"/>
          <w:szCs w:val="21"/>
        </w:rPr>
        <w:t>ということ</w:t>
      </w:r>
      <w:r w:rsidR="00CC1A75" w:rsidRPr="00CC1A75">
        <w:rPr>
          <w:rFonts w:ascii="ＭＳ ゴシック" w:eastAsia="ＭＳ ゴシック" w:hAnsi="ＭＳ ゴシック" w:cs="ＭＳ Ｐゴシック" w:hint="eastAsia"/>
          <w:kern w:val="0"/>
          <w:szCs w:val="21"/>
        </w:rPr>
        <w:t>。</w:t>
      </w:r>
    </w:p>
    <w:p w:rsidR="00CC1A75" w:rsidRDefault="003F3C6C" w:rsidP="00A74EA0">
      <w:pPr>
        <w:widowControl/>
        <w:ind w:leftChars="200" w:left="420" w:firstLineChars="100" w:firstLine="210"/>
        <w:jc w:val="left"/>
        <w:textAlignment w:val="baseline"/>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ここでいう</w:t>
      </w:r>
      <w:r w:rsidR="00CC1A75" w:rsidRPr="00CC1A75">
        <w:rPr>
          <w:rFonts w:ascii="ＭＳ ゴシック" w:eastAsia="ＭＳ ゴシック" w:hAnsi="ＭＳ ゴシック" w:cs="ＭＳ Ｐゴシック" w:hint="eastAsia"/>
          <w:kern w:val="0"/>
          <w:szCs w:val="21"/>
        </w:rPr>
        <w:t>「</w:t>
      </w:r>
      <w:r w:rsidRPr="003F3C6C">
        <w:rPr>
          <w:rFonts w:ascii="ＭＳ ゴシック" w:eastAsia="ＭＳ ゴシック" w:hAnsi="ＭＳ ゴシック" w:cs="ＭＳ Ｐゴシック"/>
          <w:kern w:val="0"/>
          <w:szCs w:val="21"/>
        </w:rPr>
        <w:t>情報</w:t>
      </w:r>
      <w:r w:rsidR="00CC1A75" w:rsidRPr="00CC1A75">
        <w:rPr>
          <w:rFonts w:ascii="ＭＳ ゴシック" w:eastAsia="ＭＳ ゴシック" w:hAnsi="ＭＳ ゴシック" w:cs="ＭＳ Ｐゴシック" w:hint="eastAsia"/>
          <w:kern w:val="0"/>
          <w:szCs w:val="21"/>
        </w:rPr>
        <w:t>」</w:t>
      </w:r>
      <w:r w:rsidRPr="003F3C6C">
        <w:rPr>
          <w:rFonts w:ascii="ＭＳ ゴシック" w:eastAsia="ＭＳ ゴシック" w:hAnsi="ＭＳ ゴシック" w:cs="ＭＳ Ｐゴシック"/>
          <w:kern w:val="0"/>
          <w:szCs w:val="21"/>
        </w:rPr>
        <w:t>とは、新聞・書籍・テレビ・インターネットから得られる情報や、家族・友達・先生・近隣の人との会話から得られる情報等、自分で見たり聞いたりして得られる、ありとあらゆる情報のことを指す。</w:t>
      </w:r>
    </w:p>
    <w:p w:rsidR="00CC1A75" w:rsidRDefault="00CC1A75" w:rsidP="00CC1A75">
      <w:pPr>
        <w:widowControl/>
        <w:ind w:leftChars="100" w:left="210" w:firstLineChars="100" w:firstLine="210"/>
        <w:jc w:val="left"/>
        <w:textAlignment w:val="baseline"/>
        <w:rPr>
          <w:rFonts w:ascii="ＭＳ ゴシック" w:eastAsia="ＭＳ ゴシック" w:hAnsi="ＭＳ ゴシック" w:cs="ＭＳ Ｐゴシック"/>
          <w:color w:val="141414"/>
          <w:kern w:val="0"/>
          <w:szCs w:val="21"/>
        </w:rPr>
      </w:pPr>
    </w:p>
    <w:p w:rsidR="00CC1A75" w:rsidRDefault="003F3C6C" w:rsidP="00A74EA0">
      <w:pPr>
        <w:widowControl/>
        <w:shd w:val="clear" w:color="auto" w:fill="F8F8F4"/>
        <w:ind w:firstLineChars="300" w:firstLine="630"/>
        <w:jc w:val="left"/>
        <w:textAlignment w:val="baseline"/>
        <w:rPr>
          <w:rFonts w:ascii="ＭＳ ゴシック" w:eastAsia="ＭＳ ゴシック" w:hAnsi="ＭＳ ゴシック" w:cs="ＭＳ Ｐゴシック"/>
          <w:color w:val="141414"/>
          <w:kern w:val="0"/>
          <w:szCs w:val="21"/>
        </w:rPr>
      </w:pPr>
      <w:r w:rsidRPr="003F3C6C">
        <w:rPr>
          <w:rFonts w:ascii="ＭＳ ゴシック" w:eastAsia="ＭＳ ゴシック" w:hAnsi="ＭＳ ゴシック" w:cs="ＭＳ Ｐゴシック"/>
          <w:color w:val="141414"/>
          <w:kern w:val="0"/>
          <w:szCs w:val="21"/>
        </w:rPr>
        <w:lastRenderedPageBreak/>
        <w:t>情報活用能力をより具体的に捉え</w:t>
      </w:r>
      <w:r w:rsidR="00CC1A75">
        <w:rPr>
          <w:rFonts w:ascii="ＭＳ ゴシック" w:eastAsia="ＭＳ ゴシック" w:hAnsi="ＭＳ ゴシック" w:cs="ＭＳ Ｐゴシック" w:hint="eastAsia"/>
          <w:color w:val="141414"/>
          <w:kern w:val="0"/>
          <w:szCs w:val="21"/>
        </w:rPr>
        <w:t>ると、</w:t>
      </w:r>
    </w:p>
    <w:p w:rsidR="00CC1A75" w:rsidRDefault="003F3C6C" w:rsidP="00A74EA0">
      <w:pPr>
        <w:widowControl/>
        <w:shd w:val="clear" w:color="auto" w:fill="F8F8F4"/>
        <w:ind w:leftChars="200" w:left="420" w:firstLineChars="100" w:firstLine="210"/>
        <w:jc w:val="left"/>
        <w:textAlignment w:val="baseline"/>
        <w:rPr>
          <w:rFonts w:ascii="ＭＳ ゴシック" w:eastAsia="ＭＳ ゴシック" w:hAnsi="ＭＳ ゴシック" w:cs="ＭＳ Ｐゴシック"/>
          <w:color w:val="FF0000"/>
          <w:kern w:val="0"/>
          <w:szCs w:val="21"/>
        </w:rPr>
      </w:pPr>
      <w:r w:rsidRPr="003F3C6C">
        <w:rPr>
          <w:rFonts w:ascii="ＭＳ ゴシック" w:eastAsia="ＭＳ ゴシック" w:hAnsi="ＭＳ ゴシック" w:cs="ＭＳ Ｐゴシック"/>
          <w:color w:val="FF0000"/>
          <w:kern w:val="0"/>
          <w:szCs w:val="21"/>
        </w:rPr>
        <w:t>学習活動において必要に応じてコンピュータ等の情報手段を適切に用いて情報を得たり情報を整理・比較したり</w:t>
      </w:r>
      <w:r w:rsidR="00CC1A75">
        <w:rPr>
          <w:rFonts w:ascii="ＭＳ ゴシック" w:eastAsia="ＭＳ ゴシック" w:hAnsi="ＭＳ ゴシック" w:cs="ＭＳ Ｐゴシック" w:hint="eastAsia"/>
          <w:color w:val="FF0000"/>
          <w:kern w:val="0"/>
          <w:szCs w:val="21"/>
        </w:rPr>
        <w:t>、</w:t>
      </w:r>
      <w:r w:rsidRPr="003F3C6C">
        <w:rPr>
          <w:rFonts w:ascii="ＭＳ ゴシック" w:eastAsia="ＭＳ ゴシック" w:hAnsi="ＭＳ ゴシック" w:cs="ＭＳ Ｐゴシック"/>
          <w:color w:val="FF0000"/>
          <w:kern w:val="0"/>
          <w:szCs w:val="21"/>
        </w:rPr>
        <w:t>得られた情報を分かりやすく発信・伝達したり</w:t>
      </w:r>
      <w:r w:rsidR="00CC1A75">
        <w:rPr>
          <w:rFonts w:ascii="ＭＳ ゴシック" w:eastAsia="ＭＳ ゴシック" w:hAnsi="ＭＳ ゴシック" w:cs="ＭＳ Ｐゴシック" w:hint="eastAsia"/>
          <w:color w:val="FF0000"/>
          <w:kern w:val="0"/>
          <w:szCs w:val="21"/>
        </w:rPr>
        <w:t>、</w:t>
      </w:r>
      <w:r w:rsidRPr="003F3C6C">
        <w:rPr>
          <w:rFonts w:ascii="ＭＳ ゴシック" w:eastAsia="ＭＳ ゴシック" w:hAnsi="ＭＳ ゴシック" w:cs="ＭＳ Ｐゴシック"/>
          <w:color w:val="FF0000"/>
          <w:kern w:val="0"/>
          <w:szCs w:val="21"/>
        </w:rPr>
        <w:t>必要</w:t>
      </w:r>
      <w:r w:rsidR="00A74EA0">
        <w:rPr>
          <w:rFonts w:ascii="ＭＳ ゴシック" w:eastAsia="ＭＳ ゴシック" w:hAnsi="ＭＳ ゴシック" w:cs="ＭＳ Ｐゴシック" w:hint="eastAsia"/>
          <w:color w:val="FF0000"/>
          <w:kern w:val="0"/>
          <w:szCs w:val="21"/>
        </w:rPr>
        <w:t xml:space="preserve">　</w:t>
      </w:r>
      <w:r w:rsidRPr="003F3C6C">
        <w:rPr>
          <w:rFonts w:ascii="ＭＳ ゴシック" w:eastAsia="ＭＳ ゴシック" w:hAnsi="ＭＳ ゴシック" w:cs="ＭＳ Ｐゴシック"/>
          <w:color w:val="FF0000"/>
          <w:kern w:val="0"/>
          <w:szCs w:val="21"/>
        </w:rPr>
        <w:t>に応じて保存・共有したりといったことができる力</w:t>
      </w:r>
      <w:r w:rsidR="00CC1A75">
        <w:rPr>
          <w:rFonts w:ascii="ＭＳ ゴシック" w:eastAsia="ＭＳ ゴシック" w:hAnsi="ＭＳ ゴシック" w:cs="ＭＳ Ｐゴシック" w:hint="eastAsia"/>
          <w:color w:val="FF0000"/>
          <w:kern w:val="0"/>
          <w:szCs w:val="21"/>
        </w:rPr>
        <w:t>。</w:t>
      </w:r>
    </w:p>
    <w:p w:rsidR="006F2890" w:rsidRPr="003F3C6C" w:rsidRDefault="003F3C6C" w:rsidP="00A74EA0">
      <w:pPr>
        <w:widowControl/>
        <w:shd w:val="clear" w:color="auto" w:fill="F8F8F4"/>
        <w:ind w:leftChars="200" w:left="420" w:firstLineChars="100" w:firstLine="210"/>
        <w:jc w:val="left"/>
        <w:textAlignment w:val="baseline"/>
        <w:rPr>
          <w:rFonts w:ascii="ＭＳ ゴシック" w:eastAsia="ＭＳ ゴシック" w:hAnsi="ＭＳ ゴシック" w:cs="ＭＳ Ｐゴシック"/>
          <w:color w:val="141414"/>
          <w:kern w:val="0"/>
          <w:szCs w:val="21"/>
        </w:rPr>
      </w:pPr>
      <w:r w:rsidRPr="003F3C6C">
        <w:rPr>
          <w:rFonts w:ascii="ＭＳ ゴシック" w:eastAsia="ＭＳ ゴシック" w:hAnsi="ＭＳ ゴシック" w:cs="ＭＳ Ｐゴシック"/>
          <w:color w:val="FF0000"/>
          <w:kern w:val="0"/>
          <w:szCs w:val="21"/>
        </w:rPr>
        <w:t>さらに</w:t>
      </w:r>
      <w:r w:rsidR="00CC1A75">
        <w:rPr>
          <w:rFonts w:ascii="ＭＳ ゴシック" w:eastAsia="ＭＳ ゴシック" w:hAnsi="ＭＳ ゴシック" w:cs="ＭＳ Ｐゴシック" w:hint="eastAsia"/>
          <w:color w:val="FF0000"/>
          <w:kern w:val="0"/>
          <w:szCs w:val="21"/>
        </w:rPr>
        <w:t>、</w:t>
      </w:r>
      <w:r w:rsidRPr="003F3C6C">
        <w:rPr>
          <w:rFonts w:ascii="ＭＳ ゴシック" w:eastAsia="ＭＳ ゴシック" w:hAnsi="ＭＳ ゴシック" w:cs="ＭＳ Ｐゴシック"/>
          <w:color w:val="FF0000"/>
          <w:kern w:val="0"/>
          <w:szCs w:val="21"/>
        </w:rPr>
        <w:t>このような学習活動を遂行する上で必要となる情報手段の基本的な操作の習得やプログラミング的思考</w:t>
      </w:r>
      <w:r w:rsidR="00CC1A75">
        <w:rPr>
          <w:rFonts w:ascii="ＭＳ ゴシック" w:eastAsia="ＭＳ ゴシック" w:hAnsi="ＭＳ ゴシック" w:cs="ＭＳ Ｐゴシック" w:hint="eastAsia"/>
          <w:color w:val="FF0000"/>
          <w:kern w:val="0"/>
          <w:szCs w:val="21"/>
        </w:rPr>
        <w:t>、</w:t>
      </w:r>
      <w:r w:rsidRPr="003F3C6C">
        <w:rPr>
          <w:rFonts w:ascii="ＭＳ ゴシック" w:eastAsia="ＭＳ ゴシック" w:hAnsi="ＭＳ ゴシック" w:cs="ＭＳ Ｐゴシック"/>
          <w:color w:val="FF0000"/>
          <w:kern w:val="0"/>
          <w:szCs w:val="21"/>
        </w:rPr>
        <w:t>情報モラル</w:t>
      </w:r>
      <w:r w:rsidR="00CC1A75">
        <w:rPr>
          <w:rFonts w:ascii="ＭＳ ゴシック" w:eastAsia="ＭＳ ゴシック" w:hAnsi="ＭＳ ゴシック" w:cs="ＭＳ Ｐゴシック" w:hint="eastAsia"/>
          <w:color w:val="FF0000"/>
          <w:kern w:val="0"/>
          <w:szCs w:val="21"/>
        </w:rPr>
        <w:t>、</w:t>
      </w:r>
      <w:r w:rsidRPr="003F3C6C">
        <w:rPr>
          <w:rFonts w:ascii="ＭＳ ゴシック" w:eastAsia="ＭＳ ゴシック" w:hAnsi="ＭＳ ゴシック" w:cs="ＭＳ Ｐゴシック"/>
          <w:color w:val="FF0000"/>
          <w:kern w:val="0"/>
          <w:szCs w:val="21"/>
        </w:rPr>
        <w:t>情報セキュリティ</w:t>
      </w:r>
      <w:r w:rsidR="00CC1A75">
        <w:rPr>
          <w:rFonts w:ascii="ＭＳ ゴシック" w:eastAsia="ＭＳ ゴシック" w:hAnsi="ＭＳ ゴシック" w:cs="ＭＳ Ｐゴシック" w:hint="eastAsia"/>
          <w:color w:val="FF0000"/>
          <w:kern w:val="0"/>
          <w:szCs w:val="21"/>
        </w:rPr>
        <w:t>、</w:t>
      </w:r>
      <w:r w:rsidRPr="003F3C6C">
        <w:rPr>
          <w:rFonts w:ascii="ＭＳ ゴシック" w:eastAsia="ＭＳ ゴシック" w:hAnsi="ＭＳ ゴシック" w:cs="ＭＳ Ｐゴシック"/>
          <w:color w:val="FF0000"/>
          <w:kern w:val="0"/>
          <w:szCs w:val="21"/>
        </w:rPr>
        <w:t>統計等に関する資質・能力等も含むものである。</w:t>
      </w:r>
      <w:r w:rsidRPr="003F3C6C">
        <w:rPr>
          <w:rFonts w:ascii="ＭＳ ゴシック" w:eastAsia="ＭＳ ゴシック" w:hAnsi="ＭＳ ゴシック" w:cs="ＭＳ Ｐゴシック"/>
          <w:color w:val="141414"/>
          <w:kern w:val="0"/>
          <w:szCs w:val="21"/>
        </w:rPr>
        <w:t>「小学校学習指導要領解説」P.50～51</w:t>
      </w:r>
    </w:p>
    <w:p w:rsidR="006F2890" w:rsidRDefault="006F2890" w:rsidP="003F3C6C">
      <w:pPr>
        <w:widowControl/>
        <w:jc w:val="left"/>
        <w:textAlignment w:val="baseline"/>
        <w:rPr>
          <w:rFonts w:ascii="ＭＳ ゴシック" w:eastAsia="ＭＳ ゴシック" w:hAnsi="ＭＳ ゴシック" w:cs="ＭＳ Ｐゴシック"/>
          <w:color w:val="141414"/>
          <w:kern w:val="0"/>
          <w:szCs w:val="21"/>
        </w:rPr>
      </w:pPr>
    </w:p>
    <w:p w:rsidR="003F3C6C" w:rsidRPr="003F3C6C" w:rsidRDefault="003F3C6C" w:rsidP="003F3C6C">
      <w:pPr>
        <w:widowControl/>
        <w:jc w:val="left"/>
        <w:textAlignment w:val="baseline"/>
        <w:rPr>
          <w:rFonts w:ascii="ＭＳ ゴシック" w:eastAsia="ＭＳ ゴシック" w:hAnsi="ＭＳ ゴシック" w:cs="ＭＳ Ｐゴシック"/>
          <w:color w:val="141414"/>
          <w:kern w:val="0"/>
          <w:szCs w:val="21"/>
        </w:rPr>
      </w:pPr>
      <w:r w:rsidRPr="003F3C6C">
        <w:rPr>
          <w:rFonts w:ascii="ＭＳ ゴシック" w:eastAsia="ＭＳ ゴシック" w:hAnsi="ＭＳ ゴシック" w:cs="ＭＳ Ｐゴシック"/>
          <w:color w:val="141414"/>
          <w:kern w:val="0"/>
          <w:szCs w:val="21"/>
        </w:rPr>
        <w:t>情報活用能力は</w:t>
      </w:r>
      <w:r w:rsidR="006F2890">
        <w:rPr>
          <w:rFonts w:ascii="ＭＳ ゴシック" w:eastAsia="ＭＳ ゴシック" w:hAnsi="ＭＳ ゴシック" w:cs="ＭＳ Ｐゴシック" w:hint="eastAsia"/>
          <w:color w:val="141414"/>
          <w:kern w:val="0"/>
          <w:szCs w:val="21"/>
        </w:rPr>
        <w:t>以下の</w:t>
      </w:r>
      <w:r w:rsidRPr="003F3C6C">
        <w:rPr>
          <w:rFonts w:ascii="ＭＳ ゴシック" w:eastAsia="ＭＳ ゴシック" w:hAnsi="ＭＳ ゴシック" w:cs="ＭＳ Ｐゴシック"/>
          <w:color w:val="141414"/>
          <w:kern w:val="0"/>
          <w:szCs w:val="21"/>
        </w:rPr>
        <w:t xml:space="preserve">表のように解釈 </w:t>
      </w:r>
    </w:p>
    <w:tbl>
      <w:tblPr>
        <w:tblW w:w="5074" w:type="pct"/>
        <w:tblBorders>
          <w:top w:val="single" w:sz="6" w:space="0" w:color="80C40F"/>
        </w:tblBorders>
        <w:tblCellMar>
          <w:left w:w="0" w:type="dxa"/>
          <w:right w:w="0" w:type="dxa"/>
        </w:tblCellMar>
        <w:tblLook w:val="04A0" w:firstRow="1" w:lastRow="0" w:firstColumn="1" w:lastColumn="0" w:noHBand="0" w:noVBand="1"/>
      </w:tblPr>
      <w:tblGrid>
        <w:gridCol w:w="2646"/>
        <w:gridCol w:w="5984"/>
      </w:tblGrid>
      <w:tr w:rsidR="003F3C6C" w:rsidRPr="003F3C6C" w:rsidTr="006F2890">
        <w:trPr>
          <w:trHeight w:val="313"/>
        </w:trPr>
        <w:tc>
          <w:tcPr>
            <w:tcW w:w="0" w:type="auto"/>
            <w:tcBorders>
              <w:top w:val="nil"/>
              <w:left w:val="nil"/>
              <w:bottom w:val="single" w:sz="6" w:space="0" w:color="80C40F"/>
              <w:right w:val="nil"/>
            </w:tcBorders>
            <w:shd w:val="clear" w:color="auto" w:fill="F4FAEE"/>
            <w:noWrap/>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b/>
                <w:bCs/>
                <w:kern w:val="0"/>
                <w:szCs w:val="21"/>
              </w:rPr>
            </w:pPr>
            <w:r w:rsidRPr="003F3C6C">
              <w:rPr>
                <w:rFonts w:ascii="ＭＳ ゴシック" w:eastAsia="ＭＳ ゴシック" w:hAnsi="ＭＳ ゴシック" w:cs="ＭＳ Ｐゴシック"/>
                <w:b/>
                <w:bCs/>
                <w:kern w:val="0"/>
                <w:szCs w:val="21"/>
              </w:rPr>
              <w:t>資質・能力</w:t>
            </w:r>
          </w:p>
        </w:tc>
        <w:tc>
          <w:tcPr>
            <w:tcW w:w="0" w:type="auto"/>
            <w:tcBorders>
              <w:top w:val="nil"/>
              <w:left w:val="single" w:sz="6" w:space="0" w:color="80C40F"/>
              <w:bottom w:val="single" w:sz="6" w:space="0" w:color="80C40F"/>
              <w:right w:val="nil"/>
            </w:tcBorders>
            <w:shd w:val="clear" w:color="auto" w:fill="F4FAEE"/>
            <w:tcMar>
              <w:top w:w="90" w:type="dxa"/>
              <w:left w:w="150" w:type="dxa"/>
              <w:bottom w:w="90" w:type="dxa"/>
              <w:right w:w="150" w:type="dxa"/>
            </w:tcMar>
            <w:hideMark/>
          </w:tcPr>
          <w:p w:rsidR="003F3C6C" w:rsidRPr="003F3C6C" w:rsidRDefault="003F3C6C" w:rsidP="003F3C6C">
            <w:pPr>
              <w:widowControl/>
              <w:jc w:val="center"/>
              <w:rPr>
                <w:rFonts w:ascii="ＭＳ ゴシック" w:eastAsia="ＭＳ ゴシック" w:hAnsi="ＭＳ ゴシック" w:cs="ＭＳ Ｐゴシック"/>
                <w:b/>
                <w:bCs/>
                <w:kern w:val="0"/>
                <w:szCs w:val="21"/>
              </w:rPr>
            </w:pPr>
            <w:r w:rsidRPr="003F3C6C">
              <w:rPr>
                <w:rFonts w:ascii="ＭＳ ゴシック" w:eastAsia="ＭＳ ゴシック" w:hAnsi="ＭＳ ゴシック" w:cs="ＭＳ Ｐゴシック"/>
                <w:b/>
                <w:bCs/>
                <w:kern w:val="0"/>
                <w:szCs w:val="21"/>
              </w:rPr>
              <w:t>例</w:t>
            </w:r>
          </w:p>
        </w:tc>
      </w:tr>
      <w:tr w:rsidR="003F3C6C" w:rsidRPr="003F3C6C" w:rsidTr="006F2890">
        <w:trPr>
          <w:trHeight w:val="615"/>
        </w:trPr>
        <w:tc>
          <w:tcPr>
            <w:tcW w:w="0" w:type="auto"/>
            <w:tcBorders>
              <w:top w:val="nil"/>
              <w:left w:val="nil"/>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情報の収集</w:t>
            </w:r>
          </w:p>
        </w:tc>
        <w:tc>
          <w:tcPr>
            <w:tcW w:w="0" w:type="auto"/>
            <w:tcBorders>
              <w:top w:val="nil"/>
              <w:left w:val="single" w:sz="6" w:space="0" w:color="80C40F"/>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インターネットでの検索、新聞や書籍を使った情報収集、調査・実験・観察、インタビュー、アンケート</w:t>
            </w:r>
          </w:p>
        </w:tc>
      </w:tr>
      <w:tr w:rsidR="003F3C6C" w:rsidRPr="003F3C6C" w:rsidTr="006F2890">
        <w:trPr>
          <w:trHeight w:val="626"/>
        </w:trPr>
        <w:tc>
          <w:tcPr>
            <w:tcW w:w="0" w:type="auto"/>
            <w:tcBorders>
              <w:top w:val="nil"/>
              <w:left w:val="nil"/>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情報の整理・比較</w:t>
            </w:r>
          </w:p>
        </w:tc>
        <w:tc>
          <w:tcPr>
            <w:tcW w:w="0" w:type="auto"/>
            <w:tcBorders>
              <w:top w:val="nil"/>
              <w:left w:val="single" w:sz="6" w:space="0" w:color="80C40F"/>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観点を決めて情報を分類、絵・図・表・グラフを用いた整理、情報同士の共通点や相違点の比較</w:t>
            </w:r>
          </w:p>
        </w:tc>
      </w:tr>
      <w:tr w:rsidR="003F3C6C" w:rsidRPr="003F3C6C" w:rsidTr="006F2890">
        <w:trPr>
          <w:trHeight w:val="615"/>
        </w:trPr>
        <w:tc>
          <w:tcPr>
            <w:tcW w:w="0" w:type="auto"/>
            <w:tcBorders>
              <w:top w:val="nil"/>
              <w:left w:val="nil"/>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情報の発信・伝達</w:t>
            </w:r>
          </w:p>
        </w:tc>
        <w:tc>
          <w:tcPr>
            <w:tcW w:w="0" w:type="auto"/>
            <w:tcBorders>
              <w:top w:val="nil"/>
              <w:left w:val="single" w:sz="6" w:space="0" w:color="80C40F"/>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相手や目的を意識した発表、インターネットやSNS等を活用した情報発信</w:t>
            </w:r>
          </w:p>
        </w:tc>
      </w:tr>
      <w:tr w:rsidR="003F3C6C" w:rsidRPr="003F3C6C" w:rsidTr="006F2890">
        <w:trPr>
          <w:trHeight w:val="626"/>
        </w:trPr>
        <w:tc>
          <w:tcPr>
            <w:tcW w:w="0" w:type="auto"/>
            <w:tcBorders>
              <w:top w:val="nil"/>
              <w:left w:val="nil"/>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情報の保存・共有</w:t>
            </w:r>
          </w:p>
        </w:tc>
        <w:tc>
          <w:tcPr>
            <w:tcW w:w="0" w:type="auto"/>
            <w:tcBorders>
              <w:top w:val="nil"/>
              <w:left w:val="single" w:sz="6" w:space="0" w:color="80C40F"/>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電子ファイルの保存、パソコン上のフォルダ管理、共有フォルダでの電子ファイル共有</w:t>
            </w:r>
          </w:p>
        </w:tc>
      </w:tr>
      <w:tr w:rsidR="003F3C6C" w:rsidRPr="003F3C6C" w:rsidTr="006F2890">
        <w:trPr>
          <w:trHeight w:val="818"/>
        </w:trPr>
        <w:tc>
          <w:tcPr>
            <w:tcW w:w="0" w:type="auto"/>
            <w:tcBorders>
              <w:top w:val="nil"/>
              <w:left w:val="nil"/>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情報手段(コンピュータ等)の基本的な操作</w:t>
            </w:r>
          </w:p>
        </w:tc>
        <w:tc>
          <w:tcPr>
            <w:tcW w:w="0" w:type="auto"/>
            <w:tcBorders>
              <w:top w:val="nil"/>
              <w:left w:val="single" w:sz="6" w:space="0" w:color="80C40F"/>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キーボードによる文字入力、電子メールを含むデジタルメッセージの送受信、文書作成ソフトや表計算ソフト等の操作</w:t>
            </w:r>
          </w:p>
        </w:tc>
      </w:tr>
      <w:tr w:rsidR="003F3C6C" w:rsidRPr="003F3C6C" w:rsidTr="006F2890">
        <w:trPr>
          <w:trHeight w:val="626"/>
        </w:trPr>
        <w:tc>
          <w:tcPr>
            <w:tcW w:w="0" w:type="auto"/>
            <w:tcBorders>
              <w:top w:val="nil"/>
              <w:left w:val="nil"/>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プログラミング的思考</w:t>
            </w:r>
          </w:p>
        </w:tc>
        <w:tc>
          <w:tcPr>
            <w:tcW w:w="0" w:type="auto"/>
            <w:tcBorders>
              <w:top w:val="nil"/>
              <w:left w:val="single" w:sz="6" w:space="0" w:color="80C40F"/>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事象の分解や組み合わせ、繰り返し・条件分岐、フローチャート等の手順の表現、プログラムの作成</w:t>
            </w:r>
          </w:p>
        </w:tc>
      </w:tr>
      <w:tr w:rsidR="003F3C6C" w:rsidRPr="003F3C6C" w:rsidTr="006F2890">
        <w:trPr>
          <w:trHeight w:val="928"/>
        </w:trPr>
        <w:tc>
          <w:tcPr>
            <w:tcW w:w="0" w:type="auto"/>
            <w:tcBorders>
              <w:top w:val="nil"/>
              <w:left w:val="nil"/>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情報モラル</w:t>
            </w:r>
          </w:p>
        </w:tc>
        <w:tc>
          <w:tcPr>
            <w:tcW w:w="0" w:type="auto"/>
            <w:tcBorders>
              <w:top w:val="nil"/>
              <w:left w:val="single" w:sz="6" w:space="0" w:color="80C40F"/>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自分の情報や他人の情報の大切さの理解、インターネットでのルール・マナー・責任、健康面に配慮した情報メディアとの関わり方</w:t>
            </w:r>
          </w:p>
        </w:tc>
      </w:tr>
      <w:tr w:rsidR="003F3C6C" w:rsidRPr="003F3C6C" w:rsidTr="006F2890">
        <w:trPr>
          <w:trHeight w:val="626"/>
        </w:trPr>
        <w:tc>
          <w:tcPr>
            <w:tcW w:w="0" w:type="auto"/>
            <w:tcBorders>
              <w:top w:val="nil"/>
              <w:left w:val="nil"/>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情報セキュリティ</w:t>
            </w:r>
          </w:p>
        </w:tc>
        <w:tc>
          <w:tcPr>
            <w:tcW w:w="0" w:type="auto"/>
            <w:tcBorders>
              <w:top w:val="nil"/>
              <w:left w:val="single" w:sz="6" w:space="0" w:color="80C40F"/>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パスワードの管理、コンピュータウイルス等の情報技術の悪用の危険性</w:t>
            </w:r>
          </w:p>
        </w:tc>
      </w:tr>
      <w:tr w:rsidR="003F3C6C" w:rsidRPr="003F3C6C" w:rsidTr="006F2890">
        <w:trPr>
          <w:trHeight w:val="615"/>
        </w:trPr>
        <w:tc>
          <w:tcPr>
            <w:tcW w:w="0" w:type="auto"/>
            <w:tcBorders>
              <w:top w:val="nil"/>
              <w:left w:val="nil"/>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統計</w:t>
            </w:r>
          </w:p>
        </w:tc>
        <w:tc>
          <w:tcPr>
            <w:tcW w:w="0" w:type="auto"/>
            <w:tcBorders>
              <w:top w:val="nil"/>
              <w:left w:val="single" w:sz="6" w:space="0" w:color="80C40F"/>
              <w:bottom w:val="single" w:sz="6" w:space="0" w:color="80C40F"/>
              <w:right w:val="nil"/>
            </w:tcBorders>
            <w:tcMar>
              <w:top w:w="90" w:type="dxa"/>
              <w:left w:w="150" w:type="dxa"/>
              <w:bottom w:w="90" w:type="dxa"/>
              <w:right w:w="150" w:type="dxa"/>
            </w:tcMar>
            <w:hideMark/>
          </w:tcPr>
          <w:p w:rsidR="003F3C6C" w:rsidRPr="003F3C6C" w:rsidRDefault="003F3C6C" w:rsidP="003F3C6C">
            <w:pPr>
              <w:widowControl/>
              <w:jc w:val="left"/>
              <w:rPr>
                <w:rFonts w:ascii="ＭＳ ゴシック" w:eastAsia="ＭＳ ゴシック" w:hAnsi="ＭＳ ゴシック" w:cs="ＭＳ Ｐゴシック"/>
                <w:kern w:val="0"/>
                <w:szCs w:val="21"/>
              </w:rPr>
            </w:pPr>
            <w:r w:rsidRPr="003F3C6C">
              <w:rPr>
                <w:rFonts w:ascii="ＭＳ ゴシック" w:eastAsia="ＭＳ ゴシック" w:hAnsi="ＭＳ ゴシック" w:cs="ＭＳ Ｐゴシック"/>
                <w:kern w:val="0"/>
                <w:szCs w:val="21"/>
              </w:rPr>
              <w:t>平均値・中央値・最頻値等を用いた情報の特徴や傾向の理解</w:t>
            </w:r>
          </w:p>
        </w:tc>
      </w:tr>
    </w:tbl>
    <w:p w:rsidR="003F3C6C" w:rsidRPr="003F3C6C" w:rsidRDefault="003F3C6C" w:rsidP="003F3C6C">
      <w:pPr>
        <w:widowControl/>
        <w:jc w:val="left"/>
        <w:textAlignment w:val="baseline"/>
        <w:rPr>
          <w:rFonts w:ascii="ＭＳ ゴシック" w:eastAsia="ＭＳ ゴシック" w:hAnsi="ＭＳ ゴシック" w:cs="ＭＳ Ｐゴシック"/>
          <w:color w:val="141414"/>
          <w:kern w:val="0"/>
          <w:szCs w:val="21"/>
        </w:rPr>
      </w:pPr>
      <w:r w:rsidRPr="003F3C6C">
        <w:rPr>
          <w:rFonts w:ascii="ＭＳ ゴシック" w:eastAsia="ＭＳ ゴシック" w:hAnsi="ＭＳ ゴシック" w:cs="ＭＳ Ｐゴシック" w:hint="eastAsia"/>
          <w:noProof/>
          <w:color w:val="141414"/>
          <w:kern w:val="0"/>
          <w:szCs w:val="21"/>
        </w:rPr>
        <w:lastRenderedPageBreak/>
        <w:drawing>
          <wp:inline distT="0" distB="0" distL="0" distR="0" wp14:anchorId="1169A2B1" wp14:editId="1C932204">
            <wp:extent cx="3812540" cy="3753464"/>
            <wp:effectExtent l="0" t="0" r="0" b="0"/>
            <wp:docPr id="5" name="図 5" descr="情報活用能力のイメージ図（包含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情報活用能力のイメージ図（包含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6520" cy="3767227"/>
                    </a:xfrm>
                    <a:prstGeom prst="rect">
                      <a:avLst/>
                    </a:prstGeom>
                    <a:noFill/>
                    <a:ln>
                      <a:noFill/>
                    </a:ln>
                  </pic:spPr>
                </pic:pic>
              </a:graphicData>
            </a:graphic>
          </wp:inline>
        </w:drawing>
      </w:r>
    </w:p>
    <w:p w:rsidR="00737BFC" w:rsidRDefault="003F3C6C" w:rsidP="00A74EA0">
      <w:pPr>
        <w:widowControl/>
        <w:ind w:leftChars="200" w:left="420" w:firstLineChars="100" w:firstLine="210"/>
        <w:jc w:val="left"/>
        <w:textAlignment w:val="baseline"/>
        <w:rPr>
          <w:rFonts w:ascii="ＭＳ ゴシック" w:eastAsia="ＭＳ ゴシック" w:hAnsi="ＭＳ ゴシック" w:cs="ＭＳ Ｐゴシック"/>
          <w:color w:val="141414"/>
          <w:kern w:val="0"/>
          <w:szCs w:val="21"/>
        </w:rPr>
      </w:pPr>
      <w:r w:rsidRPr="003F3C6C">
        <w:rPr>
          <w:rFonts w:ascii="ＭＳ ゴシック" w:eastAsia="ＭＳ ゴシック" w:hAnsi="ＭＳ ゴシック" w:cs="ＭＳ Ｐゴシック"/>
          <w:color w:val="141414"/>
          <w:kern w:val="0"/>
          <w:szCs w:val="21"/>
        </w:rPr>
        <w:t>このように、情報活用能力は非常に多岐にわたった資質・能力であり、必ずしもコンピュータ（パソコン等）を使った内容に限定され</w:t>
      </w:r>
      <w:r w:rsidR="00737BFC">
        <w:rPr>
          <w:rFonts w:ascii="ＭＳ ゴシック" w:eastAsia="ＭＳ ゴシック" w:hAnsi="ＭＳ ゴシック" w:cs="ＭＳ Ｐゴシック" w:hint="eastAsia"/>
          <w:color w:val="141414"/>
          <w:kern w:val="0"/>
          <w:szCs w:val="21"/>
        </w:rPr>
        <w:t>ない</w:t>
      </w:r>
      <w:r w:rsidRPr="003F3C6C">
        <w:rPr>
          <w:rFonts w:ascii="ＭＳ ゴシック" w:eastAsia="ＭＳ ゴシック" w:hAnsi="ＭＳ ゴシック" w:cs="ＭＳ Ｐゴシック"/>
          <w:color w:val="141414"/>
          <w:kern w:val="0"/>
          <w:szCs w:val="21"/>
        </w:rPr>
        <w:t>。</w:t>
      </w:r>
    </w:p>
    <w:p w:rsidR="00A74EA0" w:rsidRDefault="003F3C6C" w:rsidP="00A74EA0">
      <w:pPr>
        <w:widowControl/>
        <w:ind w:leftChars="200" w:left="420" w:firstLineChars="100" w:firstLine="210"/>
        <w:jc w:val="left"/>
        <w:textAlignment w:val="baseline"/>
        <w:rPr>
          <w:rFonts w:ascii="ＭＳ ゴシック" w:eastAsia="ＭＳ ゴシック" w:hAnsi="ＭＳ ゴシック" w:cs="ＭＳ Ｐゴシック"/>
          <w:color w:val="FF0000"/>
          <w:kern w:val="0"/>
          <w:szCs w:val="21"/>
        </w:rPr>
      </w:pPr>
      <w:r w:rsidRPr="003F3C6C">
        <w:rPr>
          <w:rFonts w:ascii="ＭＳ ゴシック" w:eastAsia="ＭＳ ゴシック" w:hAnsi="ＭＳ ゴシック" w:cs="ＭＳ Ｐゴシック"/>
          <w:color w:val="141414"/>
          <w:kern w:val="0"/>
          <w:szCs w:val="21"/>
        </w:rPr>
        <w:t>例えば、自分達の地域の課題を解決するために、地域にどのような課題があるのか、町の人たちにインタビューやアンケートをして、模造紙やポスター等に整理し、役所の人たちに発表することができることも、情報活用能力の一部だと言える。</w:t>
      </w:r>
      <w:r w:rsidRPr="003F3C6C">
        <w:rPr>
          <w:rFonts w:ascii="ＭＳ ゴシック" w:eastAsia="ＭＳ ゴシック" w:hAnsi="ＭＳ ゴシック" w:cs="ＭＳ Ｐゴシック"/>
          <w:color w:val="141414"/>
          <w:kern w:val="0"/>
          <w:szCs w:val="21"/>
        </w:rPr>
        <w:br/>
      </w:r>
      <w:r w:rsidR="00737BFC">
        <w:rPr>
          <w:rFonts w:ascii="ＭＳ ゴシック" w:eastAsia="ＭＳ ゴシック" w:hAnsi="ＭＳ ゴシック" w:cs="ＭＳ Ｐゴシック" w:hint="eastAsia"/>
          <w:color w:val="141414"/>
          <w:kern w:val="0"/>
          <w:szCs w:val="21"/>
        </w:rPr>
        <w:t xml:space="preserve">　</w:t>
      </w:r>
      <w:r w:rsidRPr="003F3C6C">
        <w:rPr>
          <w:rFonts w:ascii="ＭＳ ゴシック" w:eastAsia="ＭＳ ゴシック" w:hAnsi="ＭＳ ゴシック" w:cs="ＭＳ Ｐゴシック"/>
          <w:color w:val="141414"/>
          <w:kern w:val="0"/>
          <w:szCs w:val="21"/>
        </w:rPr>
        <w:t>ただし、情報活用能力の中には「情報手段の基本的な操作」というものも含まれるため、キーボードによる文字入力、電子ファイルの管理、デジタルメッセージの送受信、文書作成ソフト、表計算ソフト、プレゼンテーションソフト等の基本的な操作技能についても育成する必要があ</w:t>
      </w:r>
      <w:r w:rsidR="00737BFC">
        <w:rPr>
          <w:rFonts w:ascii="ＭＳ ゴシック" w:eastAsia="ＭＳ ゴシック" w:hAnsi="ＭＳ ゴシック" w:cs="ＭＳ Ｐゴシック" w:hint="eastAsia"/>
          <w:color w:val="141414"/>
          <w:kern w:val="0"/>
          <w:szCs w:val="21"/>
        </w:rPr>
        <w:t>る</w:t>
      </w:r>
      <w:r w:rsidRPr="003F3C6C">
        <w:rPr>
          <w:rFonts w:ascii="ＭＳ ゴシック" w:eastAsia="ＭＳ ゴシック" w:hAnsi="ＭＳ ゴシック" w:cs="ＭＳ Ｐゴシック"/>
          <w:color w:val="141414"/>
          <w:kern w:val="0"/>
          <w:szCs w:val="21"/>
        </w:rPr>
        <w:t>。</w:t>
      </w:r>
      <w:r w:rsidRPr="003F3C6C">
        <w:rPr>
          <w:rFonts w:ascii="ＭＳ ゴシック" w:eastAsia="ＭＳ ゴシック" w:hAnsi="ＭＳ ゴシック" w:cs="ＭＳ Ｐゴシック"/>
          <w:color w:val="141414"/>
          <w:kern w:val="0"/>
          <w:szCs w:val="21"/>
        </w:rPr>
        <w:br/>
      </w:r>
      <w:r w:rsidR="00737BFC">
        <w:rPr>
          <w:rFonts w:ascii="ＭＳ ゴシック" w:eastAsia="ＭＳ ゴシック" w:hAnsi="ＭＳ ゴシック" w:cs="ＭＳ Ｐゴシック" w:hint="eastAsia"/>
          <w:color w:val="141414"/>
          <w:kern w:val="0"/>
          <w:szCs w:val="21"/>
        </w:rPr>
        <w:t xml:space="preserve">　</w:t>
      </w:r>
      <w:r w:rsidRPr="003F3C6C">
        <w:rPr>
          <w:rFonts w:ascii="ＭＳ ゴシック" w:eastAsia="ＭＳ ゴシック" w:hAnsi="ＭＳ ゴシック" w:cs="ＭＳ Ｐゴシック"/>
          <w:color w:val="141414"/>
          <w:kern w:val="0"/>
          <w:szCs w:val="21"/>
        </w:rPr>
        <w:t>つまり、</w:t>
      </w:r>
      <w:r w:rsidRPr="003F3C6C">
        <w:rPr>
          <w:rFonts w:ascii="ＭＳ ゴシック" w:eastAsia="ＭＳ ゴシック" w:hAnsi="ＭＳ ゴシック" w:cs="ＭＳ Ｐゴシック"/>
          <w:color w:val="FF0000"/>
          <w:kern w:val="0"/>
          <w:szCs w:val="21"/>
        </w:rPr>
        <w:t>情報活用能力はコンピュータを使った内容だけに限定はされないが、コンピュータの操作スキルについても育成</w:t>
      </w:r>
      <w:r w:rsidR="00737BFC" w:rsidRPr="00737BFC">
        <w:rPr>
          <w:rFonts w:ascii="ＭＳ ゴシック" w:eastAsia="ＭＳ ゴシック" w:hAnsi="ＭＳ ゴシック" w:cs="ＭＳ Ｐゴシック" w:hint="eastAsia"/>
          <w:color w:val="FF0000"/>
          <w:kern w:val="0"/>
          <w:szCs w:val="21"/>
        </w:rPr>
        <w:t>や</w:t>
      </w:r>
      <w:r w:rsidRPr="003F3C6C">
        <w:rPr>
          <w:rFonts w:ascii="ＭＳ ゴシック" w:eastAsia="ＭＳ ゴシック" w:hAnsi="ＭＳ ゴシック" w:cs="ＭＳ Ｐゴシック"/>
          <w:color w:val="FF0000"/>
          <w:kern w:val="0"/>
          <w:szCs w:val="21"/>
        </w:rPr>
        <w:t>、プログラミング教育に関わる「プログラミング的思考」や「情報モラル・セキュリティ」も、情報活用能力に含まれ</w:t>
      </w:r>
      <w:r w:rsidR="00737BFC" w:rsidRPr="00737BFC">
        <w:rPr>
          <w:rFonts w:ascii="ＭＳ ゴシック" w:eastAsia="ＭＳ ゴシック" w:hAnsi="ＭＳ ゴシック" w:cs="ＭＳ Ｐゴシック" w:hint="eastAsia"/>
          <w:color w:val="FF0000"/>
          <w:kern w:val="0"/>
          <w:szCs w:val="21"/>
        </w:rPr>
        <w:t>る</w:t>
      </w:r>
      <w:r w:rsidRPr="003F3C6C">
        <w:rPr>
          <w:rFonts w:ascii="ＭＳ ゴシック" w:eastAsia="ＭＳ ゴシック" w:hAnsi="ＭＳ ゴシック" w:cs="ＭＳ Ｐゴシック"/>
          <w:color w:val="FF0000"/>
          <w:kern w:val="0"/>
          <w:szCs w:val="21"/>
        </w:rPr>
        <w:t>。</w:t>
      </w:r>
    </w:p>
    <w:p w:rsidR="003F3C6C" w:rsidRPr="0072070F" w:rsidRDefault="00C77B57" w:rsidP="00C77B57">
      <w:pPr>
        <w:widowControl/>
        <w:ind w:leftChars="200" w:left="420" w:right="420" w:firstLineChars="100" w:firstLine="210"/>
        <w:jc w:val="right"/>
        <w:textAlignment w:val="baseline"/>
        <w:rPr>
          <w:rFonts w:ascii="ＭＳ ゴシック" w:eastAsia="ＭＳ ゴシック" w:hAnsi="ＭＳ ゴシック"/>
          <w:color w:val="000000"/>
          <w:szCs w:val="21"/>
          <w:shd w:val="clear" w:color="auto" w:fill="FFFFFF"/>
        </w:rPr>
      </w:pPr>
      <w:r>
        <w:rPr>
          <w:rFonts w:ascii="ＭＳ ゴシック" w:eastAsia="ＭＳ ゴシック" w:hAnsi="ＭＳ ゴシック" w:hint="eastAsia"/>
          <w:color w:val="000000"/>
          <w:szCs w:val="21"/>
          <w:shd w:val="clear" w:color="auto" w:fill="FFFFFF"/>
        </w:rPr>
        <w:t>（</w:t>
      </w:r>
      <w:r w:rsidR="00A74EA0" w:rsidRPr="0072070F">
        <w:rPr>
          <w:rFonts w:ascii="ＭＳ ゴシック" w:eastAsia="ＭＳ ゴシック" w:hAnsi="ＭＳ ゴシック" w:hint="eastAsia"/>
          <w:color w:val="000000"/>
          <w:szCs w:val="21"/>
          <w:shd w:val="clear" w:color="auto" w:fill="FFFFFF"/>
        </w:rPr>
        <w:t>内田洋行教育総合研究所「学びの場.</w:t>
      </w:r>
      <w:r w:rsidR="00A74EA0" w:rsidRPr="0072070F">
        <w:rPr>
          <w:rFonts w:ascii="ＭＳ ゴシック" w:eastAsia="ＭＳ ゴシック" w:hAnsi="ＭＳ ゴシック"/>
          <w:color w:val="000000"/>
          <w:szCs w:val="21"/>
          <w:shd w:val="clear" w:color="auto" w:fill="FFFFFF"/>
        </w:rPr>
        <w:t>com</w:t>
      </w:r>
      <w:r w:rsidR="00A74EA0" w:rsidRPr="0072070F">
        <w:rPr>
          <w:rFonts w:ascii="ＭＳ ゴシック" w:eastAsia="ＭＳ ゴシック" w:hAnsi="ＭＳ ゴシック" w:hint="eastAsia"/>
          <w:color w:val="000000"/>
          <w:szCs w:val="21"/>
          <w:shd w:val="clear" w:color="auto" w:fill="FFFFFF"/>
        </w:rPr>
        <w:t>」参照</w:t>
      </w:r>
      <w:r>
        <w:rPr>
          <w:rFonts w:ascii="ＭＳ ゴシック" w:eastAsia="ＭＳ ゴシック" w:hAnsi="ＭＳ ゴシック" w:hint="eastAsia"/>
          <w:color w:val="000000"/>
          <w:szCs w:val="21"/>
          <w:shd w:val="clear" w:color="auto" w:fill="FFFFFF"/>
        </w:rPr>
        <w:t>）</w:t>
      </w:r>
    </w:p>
    <w:p w:rsidR="00106F79" w:rsidRDefault="00A74EA0" w:rsidP="004232AE">
      <w:pPr>
        <w:widowControl/>
        <w:ind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４</w:t>
      </w:r>
      <w:r w:rsidR="00106F79">
        <w:rPr>
          <w:rFonts w:ascii="ＭＳ ゴシック" w:eastAsia="ＭＳ ゴシック" w:hAnsi="ＭＳ ゴシック" w:cs="ＭＳ Ｐゴシック" w:hint="eastAsia"/>
          <w:color w:val="141414"/>
          <w:kern w:val="0"/>
          <w:szCs w:val="21"/>
        </w:rPr>
        <w:t xml:space="preserve">　本校のこれまでの研究と</w:t>
      </w:r>
      <w:r w:rsidR="0072070F">
        <w:rPr>
          <w:rFonts w:ascii="ＭＳ ゴシック" w:eastAsia="ＭＳ ゴシック" w:hAnsi="ＭＳ ゴシック" w:cs="ＭＳ Ｐゴシック" w:hint="eastAsia"/>
          <w:color w:val="141414"/>
          <w:kern w:val="0"/>
          <w:szCs w:val="21"/>
        </w:rPr>
        <w:t>児童の</w:t>
      </w:r>
      <w:r w:rsidR="00106F79">
        <w:rPr>
          <w:rFonts w:ascii="ＭＳ ゴシック" w:eastAsia="ＭＳ ゴシック" w:hAnsi="ＭＳ ゴシック" w:cs="ＭＳ Ｐゴシック" w:hint="eastAsia"/>
          <w:color w:val="141414"/>
          <w:kern w:val="0"/>
          <w:szCs w:val="21"/>
        </w:rPr>
        <w:t>現状</w:t>
      </w:r>
    </w:p>
    <w:p w:rsidR="00C77B57" w:rsidRDefault="00C77B57" w:rsidP="004232AE">
      <w:pPr>
        <w:widowControl/>
        <w:ind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＜これまでの研究＞</w:t>
      </w:r>
    </w:p>
    <w:p w:rsidR="00106F79" w:rsidRDefault="00106F79" w:rsidP="004232AE">
      <w:pPr>
        <w:widowControl/>
        <w:ind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・これまでの研究（国語科）「書く」を中心に自分の考えや思いの発信（情報発信）</w:t>
      </w:r>
    </w:p>
    <w:p w:rsidR="00106F79" w:rsidRDefault="00106F79" w:rsidP="004232AE">
      <w:pPr>
        <w:widowControl/>
        <w:ind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・ペアやグループでの話し合い活動（情報比較、情報の共有）</w:t>
      </w:r>
    </w:p>
    <w:p w:rsidR="004232AE" w:rsidRDefault="00106F79" w:rsidP="004232AE">
      <w:pPr>
        <w:widowControl/>
        <w:ind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・振り返りのなかで、自己の変容</w:t>
      </w:r>
      <w:r w:rsidR="004232AE">
        <w:rPr>
          <w:rFonts w:ascii="ＭＳ ゴシック" w:eastAsia="ＭＳ ゴシック" w:hAnsi="ＭＳ ゴシック" w:cs="ＭＳ Ｐゴシック" w:hint="eastAsia"/>
          <w:color w:val="141414"/>
          <w:kern w:val="0"/>
          <w:szCs w:val="21"/>
        </w:rPr>
        <w:t>への</w:t>
      </w:r>
      <w:r>
        <w:rPr>
          <w:rFonts w:ascii="ＭＳ ゴシック" w:eastAsia="ＭＳ ゴシック" w:hAnsi="ＭＳ ゴシック" w:cs="ＭＳ Ｐゴシック" w:hint="eastAsia"/>
          <w:color w:val="141414"/>
          <w:kern w:val="0"/>
          <w:szCs w:val="21"/>
        </w:rPr>
        <w:t>気づ</w:t>
      </w:r>
      <w:r w:rsidR="004232AE">
        <w:rPr>
          <w:rFonts w:ascii="ＭＳ ゴシック" w:eastAsia="ＭＳ ゴシック" w:hAnsi="ＭＳ ゴシック" w:cs="ＭＳ Ｐゴシック" w:hint="eastAsia"/>
          <w:color w:val="141414"/>
          <w:kern w:val="0"/>
          <w:szCs w:val="21"/>
        </w:rPr>
        <w:t>き</w:t>
      </w:r>
      <w:r>
        <w:rPr>
          <w:rFonts w:ascii="ＭＳ ゴシック" w:eastAsia="ＭＳ ゴシック" w:hAnsi="ＭＳ ゴシック" w:cs="ＭＳ Ｐゴシック" w:hint="eastAsia"/>
          <w:color w:val="141414"/>
          <w:kern w:val="0"/>
          <w:szCs w:val="21"/>
        </w:rPr>
        <w:t>（情報整理</w:t>
      </w:r>
      <w:r w:rsidR="004232AE">
        <w:rPr>
          <w:rFonts w:ascii="ＭＳ ゴシック" w:eastAsia="ＭＳ ゴシック" w:hAnsi="ＭＳ ゴシック" w:cs="ＭＳ Ｐゴシック" w:hint="eastAsia"/>
          <w:color w:val="141414"/>
          <w:kern w:val="0"/>
          <w:szCs w:val="21"/>
        </w:rPr>
        <w:t>）</w:t>
      </w:r>
    </w:p>
    <w:p w:rsidR="004232AE" w:rsidRDefault="004232AE" w:rsidP="004232AE">
      <w:pPr>
        <w:widowControl/>
        <w:ind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・めあて、ねらいにそった授業展開（課題解決に向けた情報機器の活用）</w:t>
      </w:r>
    </w:p>
    <w:p w:rsidR="00C77B57" w:rsidRDefault="00C77B57" w:rsidP="004232AE">
      <w:pPr>
        <w:widowControl/>
        <w:ind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lastRenderedPageBreak/>
        <w:t xml:space="preserve">　　＜児童の課題等＞</w:t>
      </w:r>
    </w:p>
    <w:p w:rsidR="0072070F" w:rsidRDefault="0072070F" w:rsidP="004232AE">
      <w:pPr>
        <w:widowControl/>
        <w:ind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▲課題意識・問題意識の低さ</w:t>
      </w:r>
    </w:p>
    <w:p w:rsidR="0072070F" w:rsidRDefault="0072070F" w:rsidP="004232AE">
      <w:pPr>
        <w:widowControl/>
        <w:ind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▲読解、分析の弱さ</w:t>
      </w:r>
    </w:p>
    <w:p w:rsidR="0072070F" w:rsidRDefault="0072070F" w:rsidP="004232AE">
      <w:pPr>
        <w:widowControl/>
        <w:ind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▲主体的な発言・発表の弱さ</w:t>
      </w:r>
    </w:p>
    <w:p w:rsidR="00C77B57" w:rsidRDefault="00C77B57" w:rsidP="004232AE">
      <w:pPr>
        <w:widowControl/>
        <w:ind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▲モラル意識</w:t>
      </w:r>
    </w:p>
    <w:p w:rsidR="004232AE" w:rsidRDefault="004232AE" w:rsidP="00106F79">
      <w:pPr>
        <w:widowControl/>
        <w:ind w:leftChars="100" w:left="210"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５　研究３か年で付ける力</w:t>
      </w:r>
    </w:p>
    <w:p w:rsidR="00824B54" w:rsidRDefault="00824B54" w:rsidP="00824B54">
      <w:pPr>
        <w:widowControl/>
        <w:ind w:leftChars="100" w:left="210"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基本に立ち返り「学習の基盤となる資質・能力」の育成として、</w:t>
      </w:r>
    </w:p>
    <w:p w:rsidR="00824B54" w:rsidRDefault="00824B54" w:rsidP="00824B54">
      <w:pPr>
        <w:widowControl/>
        <w:ind w:leftChars="100" w:left="210"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w:t>
      </w:r>
      <w:r w:rsidR="00C77B57">
        <w:rPr>
          <w:rFonts w:ascii="ＭＳ ゴシック" w:eastAsia="ＭＳ ゴシック" w:hAnsi="ＭＳ ゴシック" w:cs="ＭＳ Ｐゴシック" w:hint="eastAsia"/>
          <w:color w:val="141414"/>
          <w:kern w:val="0"/>
          <w:szCs w:val="21"/>
        </w:rPr>
        <w:t>①</w:t>
      </w:r>
      <w:r>
        <w:rPr>
          <w:rFonts w:ascii="ＭＳ ゴシック" w:eastAsia="ＭＳ ゴシック" w:hAnsi="ＭＳ ゴシック" w:cs="ＭＳ Ｐゴシック" w:hint="eastAsia"/>
          <w:color w:val="141414"/>
          <w:kern w:val="0"/>
          <w:szCs w:val="21"/>
        </w:rPr>
        <w:t>主体的に問題や課題を発見し解決していこうとする力（</w:t>
      </w:r>
      <w:r w:rsidRPr="00B77BB9">
        <w:rPr>
          <w:rFonts w:ascii="ＭＳ ゴシック" w:eastAsia="ＭＳ ゴシック" w:hAnsi="ＭＳ ゴシック" w:cs="ＭＳ Ｐゴシック"/>
          <w:color w:val="141414"/>
          <w:kern w:val="0"/>
          <w:szCs w:val="21"/>
        </w:rPr>
        <w:t>問題発見・解決能力</w:t>
      </w:r>
      <w:r>
        <w:rPr>
          <w:rFonts w:ascii="ＭＳ ゴシック" w:eastAsia="ＭＳ ゴシック" w:hAnsi="ＭＳ ゴシック" w:cs="ＭＳ Ｐゴシック" w:hint="eastAsia"/>
          <w:color w:val="141414"/>
          <w:kern w:val="0"/>
          <w:szCs w:val="21"/>
        </w:rPr>
        <w:t>）</w:t>
      </w:r>
    </w:p>
    <w:p w:rsidR="00824B54" w:rsidRDefault="00824B54" w:rsidP="00824B54">
      <w:pPr>
        <w:widowControl/>
        <w:ind w:leftChars="100" w:left="210"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w:t>
      </w:r>
      <w:r w:rsidR="00C77B57">
        <w:rPr>
          <w:rFonts w:ascii="ＭＳ ゴシック" w:eastAsia="ＭＳ ゴシック" w:hAnsi="ＭＳ ゴシック" w:cs="ＭＳ Ｐゴシック" w:hint="eastAsia"/>
          <w:color w:val="141414"/>
          <w:kern w:val="0"/>
          <w:szCs w:val="21"/>
        </w:rPr>
        <w:t>②</w:t>
      </w:r>
      <w:r>
        <w:rPr>
          <w:rFonts w:ascii="ＭＳ ゴシック" w:eastAsia="ＭＳ ゴシック" w:hAnsi="ＭＳ ゴシック" w:cs="ＭＳ Ｐゴシック" w:hint="eastAsia"/>
          <w:color w:val="141414"/>
          <w:kern w:val="0"/>
          <w:szCs w:val="21"/>
        </w:rPr>
        <w:t>課題解決のために効果的に情報活用する力（</w:t>
      </w:r>
      <w:r w:rsidRPr="00B77BB9">
        <w:rPr>
          <w:rFonts w:ascii="ＭＳ ゴシック" w:eastAsia="ＭＳ ゴシック" w:hAnsi="ＭＳ ゴシック" w:cs="ＭＳ Ｐゴシック"/>
          <w:color w:val="141414"/>
          <w:kern w:val="0"/>
          <w:szCs w:val="21"/>
        </w:rPr>
        <w:t>情報活用能力</w:t>
      </w:r>
      <w:r>
        <w:rPr>
          <w:rFonts w:ascii="ＭＳ ゴシック" w:eastAsia="ＭＳ ゴシック" w:hAnsi="ＭＳ ゴシック" w:cs="ＭＳ Ｐゴシック" w:hint="eastAsia"/>
          <w:color w:val="141414"/>
          <w:kern w:val="0"/>
          <w:szCs w:val="21"/>
        </w:rPr>
        <w:t>）</w:t>
      </w:r>
    </w:p>
    <w:p w:rsidR="00824B54" w:rsidRDefault="00824B54" w:rsidP="00824B54">
      <w:pPr>
        <w:widowControl/>
        <w:ind w:leftChars="100" w:left="210"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w:t>
      </w:r>
      <w:r w:rsidR="00C77B57">
        <w:rPr>
          <w:rFonts w:ascii="ＭＳ ゴシック" w:eastAsia="ＭＳ ゴシック" w:hAnsi="ＭＳ ゴシック" w:cs="ＭＳ Ｐゴシック" w:hint="eastAsia"/>
          <w:color w:val="141414"/>
          <w:kern w:val="0"/>
          <w:szCs w:val="21"/>
        </w:rPr>
        <w:t>③</w:t>
      </w:r>
      <w:r>
        <w:rPr>
          <w:rFonts w:ascii="ＭＳ ゴシック" w:eastAsia="ＭＳ ゴシック" w:hAnsi="ＭＳ ゴシック" w:cs="ＭＳ Ｐゴシック" w:hint="eastAsia"/>
          <w:color w:val="141414"/>
          <w:kern w:val="0"/>
          <w:szCs w:val="21"/>
        </w:rPr>
        <w:t>多くの情報を理解、分析、判断、まとめ、表現するための言語力（</w:t>
      </w:r>
      <w:r w:rsidRPr="00B77BB9">
        <w:rPr>
          <w:rFonts w:ascii="ＭＳ ゴシック" w:eastAsia="ＭＳ ゴシック" w:hAnsi="ＭＳ ゴシック" w:cs="ＭＳ Ｐゴシック"/>
          <w:color w:val="141414"/>
          <w:kern w:val="0"/>
          <w:szCs w:val="21"/>
        </w:rPr>
        <w:t>言語能力</w:t>
      </w:r>
      <w:r>
        <w:rPr>
          <w:rFonts w:ascii="ＭＳ ゴシック" w:eastAsia="ＭＳ ゴシック" w:hAnsi="ＭＳ ゴシック" w:cs="ＭＳ Ｐゴシック" w:hint="eastAsia"/>
          <w:color w:val="141414"/>
          <w:kern w:val="0"/>
          <w:szCs w:val="21"/>
        </w:rPr>
        <w:t>）</w:t>
      </w:r>
    </w:p>
    <w:p w:rsidR="00C77B57" w:rsidRPr="006E4C37" w:rsidRDefault="00C77B57" w:rsidP="00CF4EB2">
      <w:pPr>
        <w:widowControl/>
        <w:ind w:firstLineChars="100" w:firstLine="211"/>
        <w:textAlignment w:val="baseline"/>
        <w:rPr>
          <w:rFonts w:ascii="ＭＳ ゴシック" w:eastAsia="ＭＳ ゴシック" w:hAnsi="ＭＳ ゴシック" w:cs="ＭＳ Ｐゴシック"/>
          <w:b/>
          <w:bCs/>
          <w:color w:val="141414"/>
          <w:kern w:val="0"/>
          <w:szCs w:val="21"/>
        </w:rPr>
      </w:pPr>
      <w:r w:rsidRPr="006E4C37">
        <w:rPr>
          <w:rFonts w:ascii="ＭＳ ゴシック" w:eastAsia="ＭＳ ゴシック" w:hAnsi="ＭＳ ゴシック" w:cs="ＭＳ Ｐゴシック" w:hint="eastAsia"/>
          <w:b/>
          <w:bCs/>
          <w:color w:val="141414"/>
          <w:kern w:val="0"/>
          <w:szCs w:val="21"/>
        </w:rPr>
        <w:t>「情報活用能力」</w:t>
      </w:r>
      <w:r w:rsidR="001D60CC" w:rsidRPr="006E4C37">
        <w:rPr>
          <w:rFonts w:ascii="ＭＳ ゴシック" w:eastAsia="ＭＳ ゴシック" w:hAnsi="ＭＳ ゴシック" w:cs="ＭＳ Ｐゴシック" w:hint="eastAsia"/>
          <w:b/>
          <w:bCs/>
          <w:color w:val="141414"/>
          <w:kern w:val="0"/>
          <w:szCs w:val="21"/>
        </w:rPr>
        <w:t>を中心に</w:t>
      </w:r>
      <w:r w:rsidRPr="006E4C37">
        <w:rPr>
          <w:rFonts w:ascii="ＭＳ ゴシック" w:eastAsia="ＭＳ ゴシック" w:hAnsi="ＭＳ ゴシック" w:cs="ＭＳ Ｐゴシック" w:hint="eastAsia"/>
          <w:b/>
          <w:bCs/>
          <w:color w:val="141414"/>
          <w:kern w:val="0"/>
          <w:szCs w:val="21"/>
        </w:rPr>
        <w:t>、児童</w:t>
      </w:r>
      <w:r w:rsidR="001D60CC" w:rsidRPr="006E4C37">
        <w:rPr>
          <w:rFonts w:ascii="ＭＳ ゴシック" w:eastAsia="ＭＳ ゴシック" w:hAnsi="ＭＳ ゴシック" w:cs="ＭＳ Ｐゴシック" w:hint="eastAsia"/>
          <w:b/>
          <w:bCs/>
          <w:color w:val="141414"/>
          <w:kern w:val="0"/>
          <w:szCs w:val="21"/>
        </w:rPr>
        <w:t>のもつ</w:t>
      </w:r>
      <w:r w:rsidRPr="006E4C37">
        <w:rPr>
          <w:rFonts w:ascii="ＭＳ ゴシック" w:eastAsia="ＭＳ ゴシック" w:hAnsi="ＭＳ ゴシック" w:cs="ＭＳ Ｐゴシック" w:hint="eastAsia"/>
          <w:b/>
          <w:bCs/>
          <w:color w:val="141414"/>
          <w:kern w:val="0"/>
          <w:szCs w:val="21"/>
        </w:rPr>
        <w:t>課題</w:t>
      </w:r>
      <w:r w:rsidR="001D60CC" w:rsidRPr="006E4C37">
        <w:rPr>
          <w:rFonts w:ascii="ＭＳ ゴシック" w:eastAsia="ＭＳ ゴシック" w:hAnsi="ＭＳ ゴシック" w:cs="ＭＳ Ｐゴシック" w:hint="eastAsia"/>
          <w:b/>
          <w:bCs/>
          <w:color w:val="141414"/>
          <w:kern w:val="0"/>
          <w:szCs w:val="21"/>
        </w:rPr>
        <w:t>の解決や人間力向上</w:t>
      </w:r>
      <w:r w:rsidRPr="006E4C37">
        <w:rPr>
          <w:rFonts w:ascii="ＭＳ ゴシック" w:eastAsia="ＭＳ ゴシック" w:hAnsi="ＭＳ ゴシック" w:cs="ＭＳ Ｐゴシック" w:hint="eastAsia"/>
          <w:b/>
          <w:bCs/>
          <w:color w:val="141414"/>
          <w:kern w:val="0"/>
          <w:szCs w:val="21"/>
        </w:rPr>
        <w:t>のため</w:t>
      </w:r>
      <w:r w:rsidR="001D60CC" w:rsidRPr="006E4C37">
        <w:rPr>
          <w:rFonts w:ascii="ＭＳ ゴシック" w:eastAsia="ＭＳ ゴシック" w:hAnsi="ＭＳ ゴシック" w:cs="ＭＳ Ｐゴシック" w:hint="eastAsia"/>
          <w:b/>
          <w:bCs/>
          <w:color w:val="141414"/>
          <w:kern w:val="0"/>
          <w:szCs w:val="21"/>
        </w:rPr>
        <w:t>の</w:t>
      </w:r>
      <w:r w:rsidRPr="006E4C37">
        <w:rPr>
          <w:rFonts w:ascii="ＭＳ ゴシック" w:eastAsia="ＭＳ ゴシック" w:hAnsi="ＭＳ ゴシック" w:cs="ＭＳ Ｐゴシック" w:hint="eastAsia"/>
          <w:b/>
          <w:bCs/>
          <w:color w:val="141414"/>
          <w:kern w:val="0"/>
          <w:szCs w:val="21"/>
        </w:rPr>
        <w:t>３つの柱</w:t>
      </w:r>
    </w:p>
    <w:p w:rsidR="00C77B57" w:rsidRPr="001D60CC" w:rsidRDefault="00C77B57" w:rsidP="00C77B57">
      <w:pPr>
        <w:widowControl/>
        <w:ind w:leftChars="100" w:left="210" w:firstLineChars="100" w:firstLine="211"/>
        <w:textAlignment w:val="baseline"/>
        <w:rPr>
          <w:rFonts w:ascii="ＭＳ ゴシック" w:eastAsia="ＭＳ ゴシック" w:hAnsi="ＭＳ ゴシック" w:cs="ＭＳ Ｐゴシック"/>
          <w:b/>
          <w:bCs/>
          <w:color w:val="141414"/>
          <w:kern w:val="0"/>
          <w:szCs w:val="21"/>
        </w:rPr>
      </w:pPr>
      <w:r w:rsidRPr="001D60CC">
        <w:rPr>
          <w:rFonts w:ascii="ＭＳ ゴシック" w:eastAsia="ＭＳ ゴシック" w:hAnsi="ＭＳ ゴシック" w:cs="ＭＳ Ｐゴシック" w:hint="eastAsia"/>
          <w:b/>
          <w:bCs/>
          <w:color w:val="141414"/>
          <w:kern w:val="0"/>
          <w:szCs w:val="21"/>
        </w:rPr>
        <w:t xml:space="preserve">　Ⅰ　</w:t>
      </w:r>
      <w:r w:rsidR="00A15ABD" w:rsidRPr="001D60CC">
        <w:rPr>
          <w:rFonts w:ascii="ＭＳ ゴシック" w:eastAsia="ＭＳ ゴシック" w:hAnsi="ＭＳ ゴシック" w:cs="ＭＳ Ｐゴシック" w:hint="eastAsia"/>
          <w:b/>
          <w:bCs/>
          <w:color w:val="141414"/>
          <w:kern w:val="0"/>
          <w:szCs w:val="21"/>
        </w:rPr>
        <w:t>集めた情報を整理・比較することで、</w:t>
      </w:r>
      <w:r w:rsidR="00A15ABD" w:rsidRPr="001E1ECF">
        <w:rPr>
          <w:rFonts w:ascii="ＭＳ ゴシック" w:eastAsia="ＭＳ ゴシック" w:hAnsi="ＭＳ ゴシック" w:cs="ＭＳ Ｐゴシック" w:hint="eastAsia"/>
          <w:b/>
          <w:bCs/>
          <w:color w:val="141414"/>
          <w:kern w:val="0"/>
          <w:szCs w:val="21"/>
          <w:u w:val="double"/>
        </w:rPr>
        <w:t>課題意識（考えること）を高める</w:t>
      </w:r>
    </w:p>
    <w:p w:rsidR="00A15ABD" w:rsidRDefault="00A15ABD" w:rsidP="00A15ABD">
      <w:pPr>
        <w:widowControl/>
        <w:ind w:leftChars="200" w:left="1050" w:hangingChars="300" w:hanging="63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ただ単に「考える、考えさせる」のではなく、課題を提示した時に、どのような情報が必要なのか、集めた情報をどのように整理するのか、また、情報を比較することで、新たな課題を発見したり、どうしてそうなるのか、また、ならないのかを考えたりする。</w:t>
      </w:r>
      <w:r w:rsidR="00F17054">
        <w:rPr>
          <w:rFonts w:ascii="ＭＳ ゴシック" w:eastAsia="ＭＳ ゴシック" w:hAnsi="ＭＳ ゴシック" w:cs="ＭＳ Ｐゴシック" w:hint="eastAsia"/>
          <w:color w:val="141414"/>
          <w:kern w:val="0"/>
          <w:szCs w:val="21"/>
        </w:rPr>
        <w:t>・・・</w:t>
      </w:r>
      <w:r>
        <w:rPr>
          <w:rFonts w:ascii="ＭＳ ゴシック" w:eastAsia="ＭＳ ゴシック" w:hAnsi="ＭＳ ゴシック" w:cs="ＭＳ Ｐゴシック" w:hint="eastAsia"/>
          <w:color w:val="141414"/>
          <w:kern w:val="0"/>
          <w:szCs w:val="21"/>
        </w:rPr>
        <w:t>「主体的な学び」</w:t>
      </w:r>
    </w:p>
    <w:p w:rsidR="00A15ABD" w:rsidRPr="001D60CC" w:rsidRDefault="00A15ABD" w:rsidP="00A15ABD">
      <w:pPr>
        <w:widowControl/>
        <w:ind w:leftChars="200" w:left="1052" w:hangingChars="300" w:hanging="632"/>
        <w:textAlignment w:val="baseline"/>
        <w:rPr>
          <w:rFonts w:ascii="ＭＳ ゴシック" w:eastAsia="ＭＳ ゴシック" w:hAnsi="ＭＳ ゴシック" w:cs="ＭＳ Ｐゴシック"/>
          <w:b/>
          <w:bCs/>
          <w:color w:val="141414"/>
          <w:kern w:val="0"/>
          <w:szCs w:val="21"/>
        </w:rPr>
      </w:pPr>
      <w:r w:rsidRPr="001D60CC">
        <w:rPr>
          <w:rFonts w:ascii="ＭＳ ゴシック" w:eastAsia="ＭＳ ゴシック" w:hAnsi="ＭＳ ゴシック" w:cs="ＭＳ Ｐゴシック" w:hint="eastAsia"/>
          <w:b/>
          <w:bCs/>
          <w:color w:val="141414"/>
          <w:kern w:val="0"/>
          <w:szCs w:val="21"/>
        </w:rPr>
        <w:t xml:space="preserve">　Ⅱ　</w:t>
      </w:r>
      <w:r w:rsidR="001D60CC" w:rsidRPr="001D60CC">
        <w:rPr>
          <w:rFonts w:ascii="ＭＳ ゴシック" w:eastAsia="ＭＳ ゴシック" w:hAnsi="ＭＳ ゴシック" w:cs="ＭＳ Ｐゴシック" w:hint="eastAsia"/>
          <w:b/>
          <w:bCs/>
          <w:color w:val="141414"/>
          <w:kern w:val="0"/>
          <w:szCs w:val="21"/>
        </w:rPr>
        <w:t>情報を読み解き、自らの考えを整理して表現するための</w:t>
      </w:r>
      <w:r w:rsidR="001D60CC" w:rsidRPr="001E1ECF">
        <w:rPr>
          <w:rFonts w:ascii="ＭＳ ゴシック" w:eastAsia="ＭＳ ゴシック" w:hAnsi="ＭＳ ゴシック" w:cs="ＭＳ Ｐゴシック" w:hint="eastAsia"/>
          <w:b/>
          <w:bCs/>
          <w:color w:val="141414"/>
          <w:kern w:val="0"/>
          <w:szCs w:val="21"/>
          <w:u w:val="double"/>
        </w:rPr>
        <w:t>論理的思考力を高める</w:t>
      </w:r>
    </w:p>
    <w:p w:rsidR="001E1ECF" w:rsidRDefault="001D60CC" w:rsidP="00C77B57">
      <w:pPr>
        <w:widowControl/>
        <w:ind w:leftChars="100" w:left="210"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プログラミング的思考</w:t>
      </w:r>
      <w:r w:rsidR="001E1ECF">
        <w:rPr>
          <w:rFonts w:ascii="ＭＳ ゴシック" w:eastAsia="ＭＳ ゴシック" w:hAnsi="ＭＳ ゴシック" w:cs="ＭＳ Ｐゴシック" w:hint="eastAsia"/>
          <w:color w:val="141414"/>
          <w:kern w:val="0"/>
          <w:szCs w:val="21"/>
        </w:rPr>
        <w:t>（</w:t>
      </w:r>
      <w:r>
        <w:rPr>
          <w:rFonts w:ascii="ＭＳ ゴシック" w:eastAsia="ＭＳ ゴシック" w:hAnsi="ＭＳ ゴシック" w:cs="ＭＳ Ｐゴシック" w:hint="eastAsia"/>
          <w:color w:val="141414"/>
          <w:kern w:val="0"/>
          <w:szCs w:val="21"/>
        </w:rPr>
        <w:t>論理的思考力</w:t>
      </w:r>
      <w:r w:rsidR="001E1ECF">
        <w:rPr>
          <w:rFonts w:ascii="ＭＳ ゴシック" w:eastAsia="ＭＳ ゴシック" w:hAnsi="ＭＳ ゴシック" w:cs="ＭＳ Ｐゴシック" w:hint="eastAsia"/>
          <w:color w:val="141414"/>
          <w:kern w:val="0"/>
          <w:szCs w:val="21"/>
        </w:rPr>
        <w:t>）</w:t>
      </w:r>
      <w:r>
        <w:rPr>
          <w:rFonts w:ascii="ＭＳ ゴシック" w:eastAsia="ＭＳ ゴシック" w:hAnsi="ＭＳ ゴシック" w:cs="ＭＳ Ｐゴシック" w:hint="eastAsia"/>
          <w:color w:val="141414"/>
          <w:kern w:val="0"/>
          <w:szCs w:val="21"/>
        </w:rPr>
        <w:t>を高める</w:t>
      </w:r>
      <w:r w:rsidR="001E1ECF">
        <w:rPr>
          <w:rFonts w:ascii="ＭＳ ゴシック" w:eastAsia="ＭＳ ゴシック" w:hAnsi="ＭＳ ゴシック" w:cs="ＭＳ Ｐゴシック" w:hint="eastAsia"/>
          <w:color w:val="141414"/>
          <w:kern w:val="0"/>
          <w:szCs w:val="21"/>
        </w:rPr>
        <w:t>ためにプログラミング学習を</w:t>
      </w:r>
    </w:p>
    <w:p w:rsidR="007D42BF" w:rsidRDefault="001E1ECF" w:rsidP="001E1ECF">
      <w:pPr>
        <w:widowControl/>
        <w:ind w:leftChars="200" w:left="1050" w:hangingChars="300" w:hanging="63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実施していく。これは、論理的思考力を高めるための一手段であり、プログラミング学習のみを充実させることが最終の目標ではない。</w:t>
      </w:r>
    </w:p>
    <w:p w:rsidR="001E1ECF" w:rsidRDefault="001E1ECF" w:rsidP="007D42BF">
      <w:pPr>
        <w:widowControl/>
        <w:ind w:leftChars="500" w:left="1050"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自らの考えを整理</w:t>
      </w:r>
      <w:r w:rsidR="007D42BF">
        <w:rPr>
          <w:rFonts w:ascii="ＭＳ ゴシック" w:eastAsia="ＭＳ ゴシック" w:hAnsi="ＭＳ ゴシック" w:cs="ＭＳ Ｐゴシック" w:hint="eastAsia"/>
          <w:color w:val="141414"/>
          <w:kern w:val="0"/>
          <w:szCs w:val="21"/>
        </w:rPr>
        <w:t>し、まとめて、発表</w:t>
      </w:r>
      <w:r>
        <w:rPr>
          <w:rFonts w:ascii="ＭＳ ゴシック" w:eastAsia="ＭＳ ゴシック" w:hAnsi="ＭＳ ゴシック" w:cs="ＭＳ Ｐゴシック" w:hint="eastAsia"/>
          <w:color w:val="141414"/>
          <w:kern w:val="0"/>
          <w:szCs w:val="21"/>
        </w:rPr>
        <w:t>するために、これまでの</w:t>
      </w:r>
      <w:r w:rsidRPr="00F17054">
        <w:rPr>
          <w:rFonts w:ascii="ＭＳ ゴシック" w:eastAsia="ＭＳ ゴシック" w:hAnsi="ＭＳ ゴシック" w:cs="ＭＳ Ｐゴシック" w:hint="eastAsia"/>
          <w:color w:val="141414"/>
          <w:kern w:val="0"/>
          <w:szCs w:val="21"/>
        </w:rPr>
        <w:t>ペア・グループでの</w:t>
      </w:r>
      <w:r w:rsidR="00F17054">
        <w:rPr>
          <w:rFonts w:ascii="ＭＳ ゴシック" w:eastAsia="ＭＳ ゴシック" w:hAnsi="ＭＳ ゴシック" w:cs="ＭＳ Ｐゴシック" w:hint="eastAsia"/>
          <w:color w:val="141414"/>
          <w:kern w:val="0"/>
          <w:szCs w:val="21"/>
        </w:rPr>
        <w:t>学習</w:t>
      </w:r>
      <w:r w:rsidRPr="00F17054">
        <w:rPr>
          <w:rFonts w:ascii="ＭＳ ゴシック" w:eastAsia="ＭＳ ゴシック" w:hAnsi="ＭＳ ゴシック" w:cs="ＭＳ Ｐゴシック" w:hint="eastAsia"/>
          <w:color w:val="141414"/>
          <w:kern w:val="0"/>
          <w:szCs w:val="21"/>
        </w:rPr>
        <w:t>通して、</w:t>
      </w:r>
      <w:r w:rsidR="007D42BF">
        <w:rPr>
          <w:rFonts w:ascii="ＭＳ ゴシック" w:eastAsia="ＭＳ ゴシック" w:hAnsi="ＭＳ ゴシック" w:cs="ＭＳ Ｐゴシック" w:hint="eastAsia"/>
          <w:color w:val="141414"/>
          <w:kern w:val="0"/>
          <w:szCs w:val="21"/>
        </w:rPr>
        <w:t>自分の考えを一方的に出</w:t>
      </w:r>
      <w:r w:rsidR="00F17054">
        <w:rPr>
          <w:rFonts w:ascii="ＭＳ ゴシック" w:eastAsia="ＭＳ ゴシック" w:hAnsi="ＭＳ ゴシック" w:cs="ＭＳ Ｐゴシック" w:hint="eastAsia"/>
          <w:color w:val="141414"/>
          <w:kern w:val="0"/>
          <w:szCs w:val="21"/>
        </w:rPr>
        <w:t>すのでは</w:t>
      </w:r>
      <w:r w:rsidR="007D42BF">
        <w:rPr>
          <w:rFonts w:ascii="ＭＳ ゴシック" w:eastAsia="ＭＳ ゴシック" w:hAnsi="ＭＳ ゴシック" w:cs="ＭＳ Ｐゴシック" w:hint="eastAsia"/>
          <w:color w:val="141414"/>
          <w:kern w:val="0"/>
          <w:szCs w:val="21"/>
        </w:rPr>
        <w:t>なく、話し合いを進める中で、互いの考えをしっかり聞き、</w:t>
      </w:r>
      <w:r w:rsidR="00F17054">
        <w:rPr>
          <w:rFonts w:ascii="ＭＳ ゴシック" w:eastAsia="ＭＳ ゴシック" w:hAnsi="ＭＳ ゴシック" w:cs="ＭＳ Ｐゴシック" w:hint="eastAsia"/>
          <w:color w:val="141414"/>
          <w:kern w:val="0"/>
          <w:szCs w:val="21"/>
        </w:rPr>
        <w:t>「課題・手段・根拠・結果など」の</w:t>
      </w:r>
      <w:r>
        <w:rPr>
          <w:rFonts w:ascii="ＭＳ ゴシック" w:eastAsia="ＭＳ ゴシック" w:hAnsi="ＭＳ ゴシック" w:cs="ＭＳ Ｐゴシック" w:hint="eastAsia"/>
          <w:color w:val="141414"/>
          <w:kern w:val="0"/>
          <w:szCs w:val="21"/>
        </w:rPr>
        <w:t>物事を論理的に</w:t>
      </w:r>
      <w:r w:rsidR="00F17054">
        <w:rPr>
          <w:rFonts w:ascii="ＭＳ ゴシック" w:eastAsia="ＭＳ ゴシック" w:hAnsi="ＭＳ ゴシック" w:cs="ＭＳ Ｐゴシック" w:hint="eastAsia"/>
          <w:color w:val="141414"/>
          <w:kern w:val="0"/>
          <w:szCs w:val="21"/>
        </w:rPr>
        <w:t>組み立てて、発言や発表に繋げていけるようにする。・・・「対話的な</w:t>
      </w:r>
      <w:r w:rsidR="006E4C37">
        <w:rPr>
          <w:rFonts w:ascii="ＭＳ ゴシック" w:eastAsia="ＭＳ ゴシック" w:hAnsi="ＭＳ ゴシック" w:cs="ＭＳ Ｐゴシック" w:hint="eastAsia"/>
          <w:color w:val="141414"/>
          <w:kern w:val="0"/>
          <w:szCs w:val="21"/>
        </w:rPr>
        <w:t>深い</w:t>
      </w:r>
      <w:r w:rsidR="00F17054">
        <w:rPr>
          <w:rFonts w:ascii="ＭＳ ゴシック" w:eastAsia="ＭＳ ゴシック" w:hAnsi="ＭＳ ゴシック" w:cs="ＭＳ Ｐゴシック" w:hint="eastAsia"/>
          <w:color w:val="141414"/>
          <w:kern w:val="0"/>
          <w:szCs w:val="21"/>
        </w:rPr>
        <w:t>学び」</w:t>
      </w:r>
    </w:p>
    <w:p w:rsidR="001E1ECF" w:rsidRPr="00906BDC" w:rsidRDefault="001E1ECF" w:rsidP="001E1ECF">
      <w:pPr>
        <w:widowControl/>
        <w:ind w:leftChars="200" w:left="1052" w:hangingChars="300" w:hanging="632"/>
        <w:textAlignment w:val="baseline"/>
        <w:rPr>
          <w:rFonts w:ascii="ＭＳ ゴシック" w:eastAsia="ＭＳ ゴシック" w:hAnsi="ＭＳ ゴシック" w:cs="ＭＳ Ｐゴシック"/>
          <w:b/>
          <w:bCs/>
          <w:color w:val="141414"/>
          <w:kern w:val="0"/>
          <w:szCs w:val="21"/>
        </w:rPr>
      </w:pPr>
      <w:r w:rsidRPr="00906BDC">
        <w:rPr>
          <w:rFonts w:ascii="ＭＳ ゴシック" w:eastAsia="ＭＳ ゴシック" w:hAnsi="ＭＳ ゴシック" w:cs="ＭＳ Ｐゴシック" w:hint="eastAsia"/>
          <w:b/>
          <w:bCs/>
          <w:color w:val="141414"/>
          <w:kern w:val="0"/>
          <w:szCs w:val="21"/>
        </w:rPr>
        <w:t xml:space="preserve">　Ⅲ</w:t>
      </w:r>
      <w:r w:rsidR="00F17054" w:rsidRPr="00906BDC">
        <w:rPr>
          <w:rFonts w:ascii="ＭＳ ゴシック" w:eastAsia="ＭＳ ゴシック" w:hAnsi="ＭＳ ゴシック" w:cs="ＭＳ Ｐゴシック" w:hint="eastAsia"/>
          <w:b/>
          <w:bCs/>
          <w:color w:val="141414"/>
          <w:kern w:val="0"/>
          <w:szCs w:val="21"/>
        </w:rPr>
        <w:t xml:space="preserve">　</w:t>
      </w:r>
      <w:r w:rsidR="008032F2" w:rsidRPr="00906BDC">
        <w:rPr>
          <w:rFonts w:ascii="ＭＳ ゴシック" w:eastAsia="ＭＳ ゴシック" w:hAnsi="ＭＳ ゴシック" w:cs="ＭＳ Ｐゴシック" w:hint="eastAsia"/>
          <w:b/>
          <w:bCs/>
          <w:color w:val="141414"/>
          <w:kern w:val="0"/>
          <w:szCs w:val="21"/>
        </w:rPr>
        <w:t>道徳</w:t>
      </w:r>
      <w:r w:rsidR="00906BDC" w:rsidRPr="00906BDC">
        <w:rPr>
          <w:rFonts w:ascii="ＭＳ ゴシック" w:eastAsia="ＭＳ ゴシック" w:hAnsi="ＭＳ ゴシック" w:cs="ＭＳ Ｐゴシック" w:hint="eastAsia"/>
          <w:b/>
          <w:bCs/>
          <w:color w:val="141414"/>
          <w:kern w:val="0"/>
          <w:szCs w:val="21"/>
        </w:rPr>
        <w:t>性・</w:t>
      </w:r>
      <w:r w:rsidR="008032F2" w:rsidRPr="00906BDC">
        <w:rPr>
          <w:rFonts w:ascii="ＭＳ ゴシック" w:eastAsia="ＭＳ ゴシック" w:hAnsi="ＭＳ ゴシック" w:cs="ＭＳ Ｐゴシック" w:hint="eastAsia"/>
          <w:b/>
          <w:bCs/>
          <w:color w:val="141414"/>
          <w:kern w:val="0"/>
          <w:szCs w:val="21"/>
        </w:rPr>
        <w:t>モラルや規範意識</w:t>
      </w:r>
      <w:r w:rsidR="00906BDC" w:rsidRPr="00906BDC">
        <w:rPr>
          <w:rFonts w:ascii="ＭＳ ゴシック" w:eastAsia="ＭＳ ゴシック" w:hAnsi="ＭＳ ゴシック" w:cs="ＭＳ Ｐゴシック" w:hint="eastAsia"/>
          <w:b/>
          <w:bCs/>
          <w:color w:val="141414"/>
          <w:kern w:val="0"/>
          <w:szCs w:val="21"/>
        </w:rPr>
        <w:t>の向上に向けて</w:t>
      </w:r>
      <w:r w:rsidR="00906BDC" w:rsidRPr="00906BDC">
        <w:rPr>
          <w:rFonts w:ascii="ＭＳ ゴシック" w:eastAsia="ＭＳ ゴシック" w:hAnsi="ＭＳ ゴシック" w:cs="ＭＳ Ｐゴシック" w:hint="eastAsia"/>
          <w:b/>
          <w:bCs/>
          <w:color w:val="141414"/>
          <w:kern w:val="0"/>
          <w:szCs w:val="21"/>
          <w:u w:val="double"/>
        </w:rPr>
        <w:t>情報モラルの意識を高める</w:t>
      </w:r>
      <w:r w:rsidRPr="00906BDC">
        <w:rPr>
          <w:rFonts w:ascii="ＭＳ ゴシック" w:eastAsia="ＭＳ ゴシック" w:hAnsi="ＭＳ ゴシック" w:cs="ＭＳ Ｐゴシック" w:hint="eastAsia"/>
          <w:b/>
          <w:bCs/>
          <w:color w:val="141414"/>
          <w:kern w:val="0"/>
          <w:szCs w:val="21"/>
        </w:rPr>
        <w:t xml:space="preserve">　</w:t>
      </w:r>
    </w:p>
    <w:p w:rsidR="00727602" w:rsidRDefault="001D60CC" w:rsidP="00CF4EB2">
      <w:pPr>
        <w:widowControl/>
        <w:spacing w:after="240"/>
        <w:ind w:leftChars="200" w:left="1050" w:hangingChars="300" w:hanging="63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w:t>
      </w:r>
      <w:r w:rsidR="00906BDC">
        <w:rPr>
          <w:rFonts w:ascii="ＭＳ ゴシック" w:eastAsia="ＭＳ ゴシック" w:hAnsi="ＭＳ ゴシック" w:cs="ＭＳ Ｐゴシック" w:hint="eastAsia"/>
          <w:color w:val="141414"/>
          <w:kern w:val="0"/>
          <w:szCs w:val="21"/>
        </w:rPr>
        <w:t xml:space="preserve">　</w:t>
      </w:r>
      <w:r w:rsidR="00906BDC" w:rsidRPr="00906BDC">
        <w:rPr>
          <w:rFonts w:ascii="ＭＳ ゴシック" w:eastAsia="ＭＳ ゴシック" w:hAnsi="ＭＳ ゴシック" w:cs="ＭＳ Ｐゴシック" w:hint="eastAsia"/>
          <w:color w:val="141414"/>
          <w:kern w:val="0"/>
          <w:szCs w:val="21"/>
        </w:rPr>
        <w:t>道徳</w:t>
      </w:r>
      <w:r w:rsidR="00906BDC">
        <w:rPr>
          <w:rFonts w:ascii="ＭＳ ゴシック" w:eastAsia="ＭＳ ゴシック" w:hAnsi="ＭＳ ゴシック" w:cs="ＭＳ Ｐゴシック" w:hint="eastAsia"/>
          <w:color w:val="141414"/>
          <w:kern w:val="0"/>
          <w:szCs w:val="21"/>
        </w:rPr>
        <w:t>では、</w:t>
      </w:r>
      <w:r w:rsidR="00906BDC" w:rsidRPr="00906BDC">
        <w:rPr>
          <w:rFonts w:ascii="ＭＳ ゴシック" w:eastAsia="ＭＳ ゴシック" w:hAnsi="ＭＳ ゴシック" w:cs="ＭＳ Ｐゴシック" w:hint="eastAsia"/>
          <w:color w:val="141414"/>
          <w:kern w:val="0"/>
          <w:szCs w:val="21"/>
        </w:rPr>
        <w:t>人</w:t>
      </w:r>
      <w:r w:rsidR="00906BDC" w:rsidRPr="00906BDC">
        <w:rPr>
          <w:rFonts w:ascii="ＭＳ ゴシック" w:eastAsia="ＭＳ ゴシック" w:hAnsi="ＭＳ ゴシック" w:cs="ＭＳ Ｐゴシック"/>
          <w:color w:val="141414"/>
          <w:kern w:val="0"/>
          <w:szCs w:val="21"/>
        </w:rPr>
        <w:t>が互いに尊重し協働して社会を形作っていく上で共通に求められるルールやマナーを学び、規範意識などを育むとともに、人間としてより良く生きる上で大切なもの、どのように生きるべきかなどについて、考えを深め、自らの生き方を育んでいく</w:t>
      </w:r>
      <w:r w:rsidR="00906BDC">
        <w:rPr>
          <w:rFonts w:ascii="ＭＳ ゴシック" w:eastAsia="ＭＳ ゴシック" w:hAnsi="ＭＳ ゴシック" w:cs="ＭＳ Ｐゴシック" w:hint="eastAsia"/>
          <w:color w:val="141414"/>
          <w:kern w:val="0"/>
          <w:szCs w:val="21"/>
        </w:rPr>
        <w:t>ことが求められている。情報教育でも</w:t>
      </w:r>
      <w:r w:rsidR="00906BDC" w:rsidRPr="00906BDC">
        <w:rPr>
          <w:rFonts w:ascii="ＭＳ ゴシック" w:eastAsia="ＭＳ ゴシック" w:hAnsi="ＭＳ ゴシック" w:cs="ＭＳ Ｐゴシック" w:hint="eastAsia"/>
          <w:color w:val="141414"/>
          <w:kern w:val="0"/>
          <w:szCs w:val="21"/>
        </w:rPr>
        <w:t>グローバル化が進展</w:t>
      </w:r>
      <w:r w:rsidR="006E4C37">
        <w:rPr>
          <w:rFonts w:ascii="ＭＳ ゴシック" w:eastAsia="ＭＳ ゴシック" w:hAnsi="ＭＳ ゴシック" w:cs="ＭＳ Ｐゴシック" w:hint="eastAsia"/>
          <w:color w:val="141414"/>
          <w:kern w:val="0"/>
          <w:szCs w:val="21"/>
        </w:rPr>
        <w:t>し、</w:t>
      </w:r>
      <w:r w:rsidR="00906BDC" w:rsidRPr="00906BDC">
        <w:rPr>
          <w:rFonts w:ascii="ＭＳ ゴシック" w:eastAsia="ＭＳ ゴシック" w:hAnsi="ＭＳ ゴシック" w:cs="ＭＳ Ｐゴシック" w:hint="eastAsia"/>
          <w:color w:val="141414"/>
          <w:kern w:val="0"/>
          <w:szCs w:val="21"/>
        </w:rPr>
        <w:t>様々な文化や価値観を背景とする人々</w:t>
      </w:r>
      <w:r w:rsidR="00906BDC" w:rsidRPr="00906BDC">
        <w:rPr>
          <w:rFonts w:ascii="ＭＳ ゴシック" w:eastAsia="ＭＳ ゴシック" w:hAnsi="ＭＳ ゴシック" w:cs="ＭＳ Ｐゴシック"/>
          <w:color w:val="141414"/>
          <w:kern w:val="0"/>
          <w:szCs w:val="21"/>
        </w:rPr>
        <w:t>相互に尊重し合いながら生きることや科学技術の発展や社会・経済の変化の中で人間の幸福と社会の発展の調和的な実現を図ることが重要な課題</w:t>
      </w:r>
      <w:r w:rsidR="00CF4EB2">
        <w:rPr>
          <w:rFonts w:ascii="ＭＳ ゴシック" w:eastAsia="ＭＳ ゴシック" w:hAnsi="ＭＳ ゴシック" w:cs="ＭＳ Ｐゴシック" w:hint="eastAsia"/>
          <w:color w:val="141414"/>
          <w:kern w:val="0"/>
          <w:szCs w:val="21"/>
        </w:rPr>
        <w:t>であり、これに</w:t>
      </w:r>
      <w:r w:rsidR="00906BDC" w:rsidRPr="00906BDC">
        <w:rPr>
          <w:rFonts w:ascii="ＭＳ ゴシック" w:eastAsia="ＭＳ ゴシック" w:hAnsi="ＭＳ ゴシック" w:cs="ＭＳ Ｐゴシック"/>
          <w:color w:val="141414"/>
          <w:kern w:val="0"/>
          <w:szCs w:val="21"/>
        </w:rPr>
        <w:t>対応</w:t>
      </w:r>
      <w:r w:rsidR="006E4C37">
        <w:rPr>
          <w:rFonts w:ascii="ＭＳ ゴシック" w:eastAsia="ＭＳ ゴシック" w:hAnsi="ＭＳ ゴシック" w:cs="ＭＳ Ｐゴシック" w:hint="eastAsia"/>
          <w:color w:val="141414"/>
          <w:kern w:val="0"/>
          <w:szCs w:val="21"/>
        </w:rPr>
        <w:t>する</w:t>
      </w:r>
      <w:r w:rsidR="00906BDC" w:rsidRPr="00906BDC">
        <w:rPr>
          <w:rFonts w:ascii="ＭＳ ゴシック" w:eastAsia="ＭＳ ゴシック" w:hAnsi="ＭＳ ゴシック" w:cs="ＭＳ Ｐゴシック"/>
          <w:color w:val="141414"/>
          <w:kern w:val="0"/>
          <w:szCs w:val="21"/>
        </w:rPr>
        <w:t>ために、一人一人が人としての生き方や社会の在り方について 多様な価値観の存在を認識しつつ自ら感じ考え他者と対話し協働しながら、より良い方向を目指す資質・能力を備えることがこれまで以上に重要であり、こうした資</w:t>
      </w:r>
      <w:r w:rsidR="00906BDC" w:rsidRPr="00906BDC">
        <w:rPr>
          <w:rFonts w:ascii="ＭＳ ゴシック" w:eastAsia="ＭＳ ゴシック" w:hAnsi="ＭＳ ゴシック" w:cs="ＭＳ Ｐゴシック" w:hint="eastAsia"/>
          <w:color w:val="141414"/>
          <w:kern w:val="0"/>
          <w:szCs w:val="21"/>
        </w:rPr>
        <w:t>質・能力の育成に向け、</w:t>
      </w:r>
      <w:r w:rsidR="006E4C37">
        <w:rPr>
          <w:rFonts w:ascii="ＭＳ ゴシック" w:eastAsia="ＭＳ ゴシック" w:hAnsi="ＭＳ ゴシック" w:cs="ＭＳ Ｐゴシック" w:hint="eastAsia"/>
          <w:color w:val="141414"/>
          <w:kern w:val="0"/>
          <w:szCs w:val="21"/>
        </w:rPr>
        <w:t>情報教育における</w:t>
      </w:r>
      <w:r w:rsidR="00906BDC" w:rsidRPr="00906BDC">
        <w:rPr>
          <w:rFonts w:ascii="ＭＳ ゴシック" w:eastAsia="ＭＳ ゴシック" w:hAnsi="ＭＳ ゴシック" w:cs="ＭＳ Ｐゴシック" w:hint="eastAsia"/>
          <w:color w:val="141414"/>
          <w:kern w:val="0"/>
          <w:szCs w:val="21"/>
        </w:rPr>
        <w:t>道徳</w:t>
      </w:r>
      <w:r w:rsidR="006E4C37">
        <w:rPr>
          <w:rFonts w:ascii="ＭＳ ゴシック" w:eastAsia="ＭＳ ゴシック" w:hAnsi="ＭＳ ゴシック" w:cs="ＭＳ Ｐゴシック" w:hint="eastAsia"/>
          <w:color w:val="141414"/>
          <w:kern w:val="0"/>
          <w:szCs w:val="21"/>
        </w:rPr>
        <w:t>的感覚を高めるために情報モラル</w:t>
      </w:r>
      <w:r w:rsidR="00906BDC" w:rsidRPr="00906BDC">
        <w:rPr>
          <w:rFonts w:ascii="ＭＳ ゴシック" w:eastAsia="ＭＳ ゴシック" w:hAnsi="ＭＳ ゴシック" w:cs="ＭＳ Ｐゴシック" w:hint="eastAsia"/>
          <w:color w:val="141414"/>
          <w:kern w:val="0"/>
          <w:szCs w:val="21"/>
        </w:rPr>
        <w:t>役割</w:t>
      </w:r>
      <w:r w:rsidR="006E4C37">
        <w:rPr>
          <w:rFonts w:ascii="ＭＳ ゴシック" w:eastAsia="ＭＳ ゴシック" w:hAnsi="ＭＳ ゴシック" w:cs="ＭＳ Ｐゴシック" w:hint="eastAsia"/>
          <w:color w:val="141414"/>
          <w:kern w:val="0"/>
          <w:szCs w:val="21"/>
        </w:rPr>
        <w:t>の役割は大きい</w:t>
      </w:r>
      <w:r w:rsidR="00906BDC" w:rsidRPr="00906BDC">
        <w:rPr>
          <w:rFonts w:ascii="ＭＳ ゴシック" w:eastAsia="ＭＳ ゴシック" w:hAnsi="ＭＳ ゴシック" w:cs="ＭＳ Ｐゴシック"/>
          <w:color w:val="141414"/>
          <w:kern w:val="0"/>
          <w:szCs w:val="21"/>
        </w:rPr>
        <w:t>。</w:t>
      </w:r>
      <w:r>
        <w:rPr>
          <w:rFonts w:ascii="ＭＳ ゴシック" w:eastAsia="ＭＳ ゴシック" w:hAnsi="ＭＳ ゴシック" w:cs="ＭＳ Ｐゴシック" w:hint="eastAsia"/>
          <w:color w:val="141414"/>
          <w:kern w:val="0"/>
          <w:szCs w:val="21"/>
        </w:rPr>
        <w:t xml:space="preserve">　</w:t>
      </w:r>
    </w:p>
    <w:p w:rsidR="00727602" w:rsidRDefault="00727602" w:rsidP="00727602">
      <w:pPr>
        <w:widowControl/>
        <w:spacing w:after="240"/>
        <w:ind w:leftChars="100" w:left="840" w:hangingChars="300" w:hanging="63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lastRenderedPageBreak/>
        <w:t>６　３年間の研究計画</w:t>
      </w:r>
    </w:p>
    <w:tbl>
      <w:tblPr>
        <w:tblStyle w:val="a3"/>
        <w:tblW w:w="8505" w:type="dxa"/>
        <w:tblInd w:w="421" w:type="dxa"/>
        <w:tblLook w:val="04A0" w:firstRow="1" w:lastRow="0" w:firstColumn="1" w:lastColumn="0" w:noHBand="0" w:noVBand="1"/>
      </w:tblPr>
      <w:tblGrid>
        <w:gridCol w:w="1275"/>
        <w:gridCol w:w="1276"/>
        <w:gridCol w:w="1985"/>
        <w:gridCol w:w="1984"/>
        <w:gridCol w:w="1985"/>
      </w:tblGrid>
      <w:tr w:rsidR="00727602" w:rsidTr="00727602">
        <w:trPr>
          <w:trHeight w:val="807"/>
        </w:trPr>
        <w:tc>
          <w:tcPr>
            <w:tcW w:w="1275" w:type="dxa"/>
          </w:tcPr>
          <w:p w:rsidR="00727602" w:rsidRDefault="00727602" w:rsidP="00A82500">
            <w:pPr>
              <w:widowControl/>
              <w:ind w:firstLineChars="200" w:firstLine="420"/>
              <w:textAlignment w:val="baseline"/>
              <w:rPr>
                <w:rFonts w:ascii="ＭＳ ゴシック" w:eastAsia="ＭＳ ゴシック" w:hAnsi="ＭＳ ゴシック" w:cs="ＭＳ Ｐゴシック"/>
                <w:color w:val="141414"/>
                <w:kern w:val="0"/>
                <w:szCs w:val="21"/>
              </w:rPr>
            </w:pPr>
            <w:bookmarkStart w:id="2" w:name="_Hlk35778456"/>
            <w:r>
              <w:rPr>
                <w:rFonts w:ascii="ＭＳ ゴシック" w:eastAsia="ＭＳ ゴシック" w:hAnsi="ＭＳ ゴシック" w:cs="ＭＳ Ｐゴシック" w:hint="eastAsia"/>
                <w:color w:val="141414"/>
                <w:kern w:val="0"/>
                <w:szCs w:val="21"/>
              </w:rPr>
              <w:t>年度</w:t>
            </w:r>
          </w:p>
          <w:p w:rsidR="00A82500" w:rsidRDefault="00A82500" w:rsidP="00A82500">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テーマ</w:t>
            </w:r>
          </w:p>
        </w:tc>
        <w:tc>
          <w:tcPr>
            <w:tcW w:w="1276" w:type="dxa"/>
          </w:tcPr>
          <w:p w:rsidR="00727602" w:rsidRDefault="00727602" w:rsidP="00727602">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令和元年</w:t>
            </w:r>
          </w:p>
          <w:p w:rsidR="00727602" w:rsidRDefault="00727602" w:rsidP="00727602">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（０年次）</w:t>
            </w:r>
          </w:p>
        </w:tc>
        <w:tc>
          <w:tcPr>
            <w:tcW w:w="1985" w:type="dxa"/>
          </w:tcPr>
          <w:p w:rsidR="00727602" w:rsidRDefault="00727602" w:rsidP="00727602">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令和２年</w:t>
            </w:r>
          </w:p>
          <w:p w:rsidR="00727602" w:rsidRDefault="00727602" w:rsidP="00727602">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（１年次）</w:t>
            </w:r>
          </w:p>
        </w:tc>
        <w:tc>
          <w:tcPr>
            <w:tcW w:w="1984" w:type="dxa"/>
          </w:tcPr>
          <w:p w:rsidR="00727602" w:rsidRDefault="00727602" w:rsidP="00727602">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令和３年</w:t>
            </w:r>
          </w:p>
          <w:p w:rsidR="00727602" w:rsidRDefault="00727602" w:rsidP="00727602">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（２年次）</w:t>
            </w:r>
          </w:p>
        </w:tc>
        <w:tc>
          <w:tcPr>
            <w:tcW w:w="1985" w:type="dxa"/>
          </w:tcPr>
          <w:p w:rsidR="00727602" w:rsidRDefault="00727602" w:rsidP="00727602">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令和４年</w:t>
            </w:r>
          </w:p>
          <w:p w:rsidR="00727602" w:rsidRDefault="00727602" w:rsidP="00727602">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w:t>
            </w:r>
            <w:r w:rsidR="005E1E0C">
              <w:rPr>
                <w:rFonts w:ascii="ＭＳ ゴシック" w:eastAsia="ＭＳ ゴシック" w:hAnsi="ＭＳ ゴシック" w:cs="ＭＳ Ｐゴシック" w:hint="eastAsia"/>
                <w:color w:val="141414"/>
                <w:kern w:val="0"/>
                <w:szCs w:val="21"/>
              </w:rPr>
              <w:t>研究発表</w:t>
            </w:r>
            <w:r>
              <w:rPr>
                <w:rFonts w:ascii="ＭＳ ゴシック" w:eastAsia="ＭＳ ゴシック" w:hAnsi="ＭＳ ゴシック" w:cs="ＭＳ Ｐゴシック" w:hint="eastAsia"/>
                <w:color w:val="141414"/>
                <w:kern w:val="0"/>
                <w:szCs w:val="21"/>
              </w:rPr>
              <w:t>）</w:t>
            </w:r>
          </w:p>
        </w:tc>
      </w:tr>
      <w:tr w:rsidR="00727602" w:rsidTr="00A82500">
        <w:trPr>
          <w:trHeight w:val="1414"/>
        </w:trPr>
        <w:tc>
          <w:tcPr>
            <w:tcW w:w="1275" w:type="dxa"/>
          </w:tcPr>
          <w:p w:rsidR="00727602" w:rsidRDefault="00727602" w:rsidP="00727602">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課題意識</w:t>
            </w:r>
          </w:p>
        </w:tc>
        <w:tc>
          <w:tcPr>
            <w:tcW w:w="1276" w:type="dxa"/>
          </w:tcPr>
          <w:p w:rsidR="00727602" w:rsidRDefault="00727602" w:rsidP="00727602">
            <w:pPr>
              <w:widowControl/>
              <w:spacing w:after="240"/>
              <w:textAlignment w:val="baseline"/>
              <w:rPr>
                <w:rFonts w:ascii="ＭＳ ゴシック" w:eastAsia="ＭＳ ゴシック" w:hAnsi="ＭＳ ゴシック" w:cs="ＭＳ Ｐゴシック"/>
                <w:color w:val="141414"/>
                <w:kern w:val="0"/>
                <w:szCs w:val="21"/>
              </w:rPr>
            </w:pPr>
          </w:p>
        </w:tc>
        <w:tc>
          <w:tcPr>
            <w:tcW w:w="1985" w:type="dxa"/>
          </w:tcPr>
          <w:p w:rsidR="00727602" w:rsidRDefault="00727602" w:rsidP="00727602">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考えさせる授業</w:t>
            </w:r>
          </w:p>
          <w:p w:rsidR="00727602" w:rsidRDefault="00727602" w:rsidP="00727602">
            <w:pPr>
              <w:widowControl/>
              <w:spacing w:after="240"/>
              <w:textAlignment w:val="baseline"/>
              <w:rPr>
                <w:rFonts w:ascii="ＭＳ ゴシック" w:eastAsia="ＭＳ ゴシック" w:hAnsi="ＭＳ ゴシック" w:cs="ＭＳ Ｐゴシック"/>
                <w:color w:val="141414"/>
                <w:kern w:val="0"/>
                <w:szCs w:val="21"/>
              </w:rPr>
            </w:pPr>
          </w:p>
        </w:tc>
        <w:tc>
          <w:tcPr>
            <w:tcW w:w="1984" w:type="dxa"/>
          </w:tcPr>
          <w:p w:rsidR="00727602" w:rsidRDefault="00727602" w:rsidP="00727602">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自ら課題を発見していける授業</w:t>
            </w:r>
          </w:p>
        </w:tc>
        <w:tc>
          <w:tcPr>
            <w:tcW w:w="1985" w:type="dxa"/>
          </w:tcPr>
          <w:p w:rsidR="00727602" w:rsidRDefault="00727602" w:rsidP="00727602">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問題・課題意識をもって</w:t>
            </w:r>
            <w:r w:rsidR="005E1E0C">
              <w:rPr>
                <w:rFonts w:ascii="ＭＳ ゴシック" w:eastAsia="ＭＳ ゴシック" w:hAnsi="ＭＳ ゴシック" w:cs="ＭＳ Ｐゴシック" w:hint="eastAsia"/>
                <w:color w:val="141414"/>
                <w:kern w:val="0"/>
                <w:szCs w:val="21"/>
              </w:rPr>
              <w:t>臨める授業</w:t>
            </w:r>
          </w:p>
        </w:tc>
      </w:tr>
      <w:tr w:rsidR="00727602" w:rsidTr="00A82500">
        <w:trPr>
          <w:trHeight w:val="1674"/>
        </w:trPr>
        <w:tc>
          <w:tcPr>
            <w:tcW w:w="1275" w:type="dxa"/>
          </w:tcPr>
          <w:p w:rsidR="00727602" w:rsidRDefault="00727602" w:rsidP="00727602">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論理的思考</w:t>
            </w:r>
          </w:p>
        </w:tc>
        <w:tc>
          <w:tcPr>
            <w:tcW w:w="1276" w:type="dxa"/>
          </w:tcPr>
          <w:p w:rsidR="00727602" w:rsidRDefault="00727602" w:rsidP="00727602">
            <w:pPr>
              <w:widowControl/>
              <w:spacing w:after="240"/>
              <w:textAlignment w:val="baseline"/>
              <w:rPr>
                <w:rFonts w:ascii="ＭＳ ゴシック" w:eastAsia="ＭＳ ゴシック" w:hAnsi="ＭＳ ゴシック" w:cs="ＭＳ Ｐゴシック"/>
                <w:color w:val="141414"/>
                <w:kern w:val="0"/>
                <w:szCs w:val="21"/>
              </w:rPr>
            </w:pPr>
          </w:p>
        </w:tc>
        <w:tc>
          <w:tcPr>
            <w:tcW w:w="1985" w:type="dxa"/>
          </w:tcPr>
          <w:p w:rsidR="00727602" w:rsidRDefault="005E1E0C" w:rsidP="00727602">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プログラミング学習の基礎</w:t>
            </w:r>
          </w:p>
        </w:tc>
        <w:tc>
          <w:tcPr>
            <w:tcW w:w="1984" w:type="dxa"/>
          </w:tcPr>
          <w:p w:rsidR="00727602" w:rsidRDefault="005E1E0C" w:rsidP="00727602">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課題解決に向けて論的思考で情報を整理・比較・まとめ</w:t>
            </w:r>
          </w:p>
        </w:tc>
        <w:tc>
          <w:tcPr>
            <w:tcW w:w="1985" w:type="dxa"/>
          </w:tcPr>
          <w:p w:rsidR="00727602" w:rsidRDefault="005E1E0C" w:rsidP="00727602">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論理的な展開で課題解決したことを情報として発信</w:t>
            </w:r>
          </w:p>
        </w:tc>
      </w:tr>
      <w:tr w:rsidR="00727602" w:rsidTr="00A82500">
        <w:trPr>
          <w:trHeight w:val="1557"/>
        </w:trPr>
        <w:tc>
          <w:tcPr>
            <w:tcW w:w="1275" w:type="dxa"/>
          </w:tcPr>
          <w:p w:rsidR="00727602" w:rsidRDefault="00727602" w:rsidP="00727602">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モラル</w:t>
            </w:r>
          </w:p>
        </w:tc>
        <w:tc>
          <w:tcPr>
            <w:tcW w:w="1276" w:type="dxa"/>
          </w:tcPr>
          <w:p w:rsidR="00727602" w:rsidRDefault="00727602" w:rsidP="00727602">
            <w:pPr>
              <w:widowControl/>
              <w:spacing w:after="240"/>
              <w:textAlignment w:val="baseline"/>
              <w:rPr>
                <w:rFonts w:ascii="ＭＳ ゴシック" w:eastAsia="ＭＳ ゴシック" w:hAnsi="ＭＳ ゴシック" w:cs="ＭＳ Ｐゴシック"/>
                <w:color w:val="141414"/>
                <w:kern w:val="0"/>
                <w:szCs w:val="21"/>
              </w:rPr>
            </w:pPr>
          </w:p>
        </w:tc>
        <w:tc>
          <w:tcPr>
            <w:tcW w:w="1985" w:type="dxa"/>
          </w:tcPr>
          <w:p w:rsidR="005E1E0C" w:rsidRDefault="005E1E0C" w:rsidP="005E1E0C">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道徳と情報モラルの連携</w:t>
            </w:r>
          </w:p>
        </w:tc>
        <w:tc>
          <w:tcPr>
            <w:tcW w:w="1984" w:type="dxa"/>
          </w:tcPr>
          <w:p w:rsidR="00727602" w:rsidRDefault="005E1E0C" w:rsidP="00727602">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情報モラルの充実と年間指導計画</w:t>
            </w:r>
          </w:p>
        </w:tc>
        <w:tc>
          <w:tcPr>
            <w:tcW w:w="1985" w:type="dxa"/>
          </w:tcPr>
          <w:p w:rsidR="00727602" w:rsidRDefault="00A82500" w:rsidP="00727602">
            <w:pPr>
              <w:widowControl/>
              <w:spacing w:after="24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年間計画に基づいた児童の変容把握</w:t>
            </w:r>
          </w:p>
        </w:tc>
      </w:tr>
      <w:tr w:rsidR="005E1E0C" w:rsidTr="00A82500">
        <w:trPr>
          <w:trHeight w:val="1551"/>
        </w:trPr>
        <w:tc>
          <w:tcPr>
            <w:tcW w:w="1275" w:type="dxa"/>
          </w:tcPr>
          <w:p w:rsidR="005E1E0C" w:rsidRDefault="005E1E0C" w:rsidP="00A82500">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情報機器の活用</w:t>
            </w:r>
          </w:p>
        </w:tc>
        <w:tc>
          <w:tcPr>
            <w:tcW w:w="1276" w:type="dxa"/>
          </w:tcPr>
          <w:p w:rsidR="005E1E0C" w:rsidRDefault="005E1E0C" w:rsidP="00A82500">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ICT活用のための機器充実</w:t>
            </w:r>
          </w:p>
        </w:tc>
        <w:tc>
          <w:tcPr>
            <w:tcW w:w="1985" w:type="dxa"/>
          </w:tcPr>
          <w:p w:rsidR="005E1E0C" w:rsidRDefault="00A82500" w:rsidP="00A82500">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情報インフラ整備</w:t>
            </w:r>
          </w:p>
          <w:p w:rsidR="00A82500" w:rsidRDefault="00A82500" w:rsidP="00A82500">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タブレット活用</w:t>
            </w:r>
          </w:p>
        </w:tc>
        <w:tc>
          <w:tcPr>
            <w:tcW w:w="1984" w:type="dxa"/>
          </w:tcPr>
          <w:p w:rsidR="005E1E0C" w:rsidRDefault="00A82500" w:rsidP="00A82500">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タブレットの活用充実期</w:t>
            </w:r>
          </w:p>
        </w:tc>
        <w:tc>
          <w:tcPr>
            <w:tcW w:w="1985" w:type="dxa"/>
          </w:tcPr>
          <w:p w:rsidR="005E1E0C" w:rsidRDefault="00A82500" w:rsidP="00A82500">
            <w:pPr>
              <w:widowControl/>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遠隔操作による相互授業</w:t>
            </w:r>
          </w:p>
        </w:tc>
      </w:tr>
    </w:tbl>
    <w:bookmarkEnd w:id="2"/>
    <w:p w:rsidR="00C77B57" w:rsidRPr="00C77B57" w:rsidRDefault="00C77B57" w:rsidP="00727602">
      <w:pPr>
        <w:widowControl/>
        <w:spacing w:after="240"/>
        <w:ind w:leftChars="100" w:left="840" w:hangingChars="300" w:hanging="63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w:t>
      </w:r>
    </w:p>
    <w:p w:rsidR="00C77B57" w:rsidRDefault="00C77B57" w:rsidP="00824B54">
      <w:pPr>
        <w:widowControl/>
        <w:ind w:leftChars="100" w:left="210"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w:t>
      </w:r>
    </w:p>
    <w:p w:rsidR="004232AE" w:rsidRDefault="004232AE" w:rsidP="00106F79">
      <w:pPr>
        <w:widowControl/>
        <w:ind w:leftChars="100" w:left="210"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w:t>
      </w:r>
    </w:p>
    <w:p w:rsidR="00106F79" w:rsidRDefault="00106F79" w:rsidP="00106F79">
      <w:pPr>
        <w:widowControl/>
        <w:ind w:leftChars="100" w:left="210"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w:t>
      </w:r>
    </w:p>
    <w:p w:rsidR="00EF4D56" w:rsidRDefault="00106F79" w:rsidP="00106F79">
      <w:pPr>
        <w:widowControl/>
        <w:spacing w:after="300"/>
        <w:ind w:leftChars="100" w:left="210" w:firstLineChars="100" w:firstLine="210"/>
        <w:textAlignment w:val="baseline"/>
        <w:rPr>
          <w:rFonts w:ascii="ＭＳ ゴシック" w:eastAsia="ＭＳ ゴシック" w:hAnsi="ＭＳ ゴシック" w:cs="ＭＳ Ｐゴシック"/>
          <w:color w:val="141414"/>
          <w:kern w:val="0"/>
          <w:szCs w:val="21"/>
        </w:rPr>
      </w:pPr>
      <w:r>
        <w:rPr>
          <w:rFonts w:ascii="ＭＳ ゴシック" w:eastAsia="ＭＳ ゴシック" w:hAnsi="ＭＳ ゴシック" w:cs="ＭＳ Ｐゴシック" w:hint="eastAsia"/>
          <w:color w:val="141414"/>
          <w:kern w:val="0"/>
          <w:szCs w:val="21"/>
        </w:rPr>
        <w:t xml:space="preserve">　</w:t>
      </w:r>
      <w:r w:rsidR="00A74EA0">
        <w:rPr>
          <w:rFonts w:ascii="ＭＳ ゴシック" w:eastAsia="ＭＳ ゴシック" w:hAnsi="ＭＳ ゴシック" w:cs="ＭＳ Ｐゴシック" w:hint="eastAsia"/>
          <w:color w:val="141414"/>
          <w:kern w:val="0"/>
          <w:szCs w:val="21"/>
        </w:rPr>
        <w:t xml:space="preserve">　</w:t>
      </w:r>
    </w:p>
    <w:p w:rsidR="00EF4D56" w:rsidRDefault="00EF4D56" w:rsidP="00B77BB9">
      <w:pPr>
        <w:widowControl/>
        <w:spacing w:after="300"/>
        <w:ind w:leftChars="100" w:left="210" w:firstLineChars="100" w:firstLine="210"/>
        <w:jc w:val="left"/>
        <w:textAlignment w:val="baseline"/>
        <w:rPr>
          <w:rFonts w:ascii="ＭＳ ゴシック" w:eastAsia="ＭＳ ゴシック" w:hAnsi="ＭＳ ゴシック" w:cs="ＭＳ Ｐゴシック"/>
          <w:color w:val="141414"/>
          <w:kern w:val="0"/>
          <w:szCs w:val="21"/>
        </w:rPr>
      </w:pPr>
    </w:p>
    <w:p w:rsidR="00EF4D56" w:rsidRDefault="00EF4D56" w:rsidP="00B77BB9">
      <w:pPr>
        <w:widowControl/>
        <w:spacing w:after="300"/>
        <w:ind w:leftChars="100" w:left="210" w:firstLineChars="100" w:firstLine="210"/>
        <w:jc w:val="left"/>
        <w:textAlignment w:val="baseline"/>
        <w:rPr>
          <w:rFonts w:ascii="ＭＳ ゴシック" w:eastAsia="ＭＳ ゴシック" w:hAnsi="ＭＳ ゴシック" w:cs="ＭＳ Ｐゴシック"/>
          <w:color w:val="141414"/>
          <w:kern w:val="0"/>
          <w:szCs w:val="21"/>
        </w:rPr>
      </w:pPr>
    </w:p>
    <w:p w:rsidR="00EF4D56" w:rsidRDefault="00EF4D56" w:rsidP="00B77BB9">
      <w:pPr>
        <w:widowControl/>
        <w:spacing w:after="300"/>
        <w:ind w:leftChars="100" w:left="210" w:firstLineChars="100" w:firstLine="210"/>
        <w:jc w:val="left"/>
        <w:textAlignment w:val="baseline"/>
        <w:rPr>
          <w:rFonts w:ascii="ＭＳ ゴシック" w:eastAsia="ＭＳ ゴシック" w:hAnsi="ＭＳ ゴシック" w:cs="ＭＳ Ｐゴシック"/>
          <w:color w:val="141414"/>
          <w:kern w:val="0"/>
          <w:szCs w:val="21"/>
        </w:rPr>
      </w:pPr>
    </w:p>
    <w:p w:rsidR="00EF4D56" w:rsidRDefault="00EF4D56" w:rsidP="00B77BB9">
      <w:pPr>
        <w:widowControl/>
        <w:spacing w:after="300"/>
        <w:ind w:leftChars="100" w:left="210" w:firstLineChars="100" w:firstLine="210"/>
        <w:jc w:val="left"/>
        <w:textAlignment w:val="baseline"/>
        <w:rPr>
          <w:rFonts w:ascii="ＭＳ ゴシック" w:eastAsia="ＭＳ ゴシック" w:hAnsi="ＭＳ ゴシック" w:cs="ＭＳ Ｐゴシック"/>
          <w:color w:val="141414"/>
          <w:kern w:val="0"/>
          <w:szCs w:val="21"/>
        </w:rPr>
      </w:pPr>
    </w:p>
    <w:p w:rsidR="009B5244" w:rsidRPr="00B77BB9" w:rsidRDefault="009B5244" w:rsidP="009B5244">
      <w:pPr>
        <w:jc w:val="left"/>
        <w:rPr>
          <w:rFonts w:ascii="ＭＳ ゴシック" w:eastAsia="ＭＳ ゴシック" w:hAnsi="ＭＳ ゴシック"/>
          <w:szCs w:val="21"/>
        </w:rPr>
      </w:pPr>
    </w:p>
    <w:sectPr w:rsidR="009B5244" w:rsidRPr="00B77B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44"/>
    <w:rsid w:val="00106F79"/>
    <w:rsid w:val="001D60CC"/>
    <w:rsid w:val="001E1ECF"/>
    <w:rsid w:val="003F3C6C"/>
    <w:rsid w:val="004232AE"/>
    <w:rsid w:val="004A3FBE"/>
    <w:rsid w:val="00540D72"/>
    <w:rsid w:val="005E1E0C"/>
    <w:rsid w:val="005E6365"/>
    <w:rsid w:val="006E4C37"/>
    <w:rsid w:val="006F2890"/>
    <w:rsid w:val="0072070F"/>
    <w:rsid w:val="00727602"/>
    <w:rsid w:val="00737BFC"/>
    <w:rsid w:val="007D42BF"/>
    <w:rsid w:val="008032F2"/>
    <w:rsid w:val="00824B54"/>
    <w:rsid w:val="00906BDC"/>
    <w:rsid w:val="009B5244"/>
    <w:rsid w:val="00A15ABD"/>
    <w:rsid w:val="00A74EA0"/>
    <w:rsid w:val="00A82500"/>
    <w:rsid w:val="00AB034E"/>
    <w:rsid w:val="00B77BB9"/>
    <w:rsid w:val="00C77B57"/>
    <w:rsid w:val="00CC1A75"/>
    <w:rsid w:val="00CF4EB2"/>
    <w:rsid w:val="00EF4D56"/>
    <w:rsid w:val="00F1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C679B6-D300-4631-A6CD-A6BEF8C0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04859-2453-4618-AC44-02BF0ECD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643</Words>
  <Characters>3670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dc:creator>
  <cp:keywords/>
  <dc:description/>
  <cp:lastModifiedBy>久御山町</cp:lastModifiedBy>
  <cp:revision>2</cp:revision>
  <dcterms:created xsi:type="dcterms:W3CDTF">2022-11-11T02:21:00Z</dcterms:created>
  <dcterms:modified xsi:type="dcterms:W3CDTF">2022-11-11T02:21:00Z</dcterms:modified>
</cp:coreProperties>
</file>