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BA" w:rsidRDefault="000850BA" w:rsidP="000850BA">
      <w:pPr>
        <w:jc w:val="left"/>
      </w:pPr>
      <w:r>
        <w:rPr>
          <w:rFonts w:hint="eastAsia"/>
        </w:rPr>
        <w:t>様式２</w:t>
      </w:r>
    </w:p>
    <w:p w:rsidR="006D5EE7" w:rsidRPr="006D5EE7" w:rsidRDefault="002D6F76" w:rsidP="000850BA">
      <w:pPr>
        <w:ind w:right="200"/>
        <w:jc w:val="right"/>
      </w:pPr>
      <w:r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9906E8" w:rsidRPr="00172F49" w:rsidRDefault="006D5EE7" w:rsidP="00210FBF">
      <w:pPr>
        <w:jc w:val="center"/>
        <w:rPr>
          <w:sz w:val="32"/>
          <w:szCs w:val="32"/>
        </w:rPr>
      </w:pPr>
      <w:r w:rsidRPr="00172F49">
        <w:rPr>
          <w:rFonts w:hint="eastAsia"/>
          <w:sz w:val="32"/>
          <w:szCs w:val="32"/>
        </w:rPr>
        <w:t>推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薦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書</w:t>
      </w:r>
    </w:p>
    <w:p w:rsidR="00F12F5D" w:rsidRDefault="00696AB6" w:rsidP="006D5EE7">
      <w:r>
        <w:rPr>
          <w:rFonts w:hint="eastAsia"/>
        </w:rPr>
        <w:t xml:space="preserve">　令和</w:t>
      </w:r>
      <w:r w:rsidR="00C423D9">
        <w:rPr>
          <w:rFonts w:hint="eastAsia"/>
        </w:rPr>
        <w:t>７</w:t>
      </w:r>
      <w:r w:rsidR="006D5EE7" w:rsidRPr="006D5EE7">
        <w:rPr>
          <w:rFonts w:hint="eastAsia"/>
        </w:rPr>
        <w:t>年度京都府公立学校教員採用選考試験における大</w:t>
      </w:r>
      <w:r w:rsidR="00172F49">
        <w:rPr>
          <w:rFonts w:hint="eastAsia"/>
        </w:rPr>
        <w:t>学推薦特別選考について、次の者が京都府公立学校（京都市立を除く</w:t>
      </w:r>
      <w:r w:rsidR="006D5EE7" w:rsidRPr="006D5EE7">
        <w:rPr>
          <w:rFonts w:hint="eastAsia"/>
        </w:rPr>
        <w:t>）教員を第１希望としておりますので、推薦します。</w:t>
      </w:r>
    </w:p>
    <w:p w:rsidR="00A41B73" w:rsidRPr="00A41B73" w:rsidRDefault="00A41B73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719"/>
        <w:gridCol w:w="1843"/>
        <w:gridCol w:w="368"/>
        <w:gridCol w:w="1066"/>
        <w:gridCol w:w="408"/>
        <w:gridCol w:w="2561"/>
      </w:tblGrid>
      <w:tr w:rsidR="003408FD" w:rsidRPr="006D5EE7" w:rsidTr="003408FD">
        <w:trPr>
          <w:trHeight w:val="9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408FD" w:rsidRPr="00172F49" w:rsidRDefault="003408FD" w:rsidP="00F12F5D">
            <w:pPr>
              <w:jc w:val="center"/>
            </w:pPr>
            <w:r w:rsidRPr="00172F49">
              <w:rPr>
                <w:rFonts w:hint="eastAsia"/>
              </w:rPr>
              <w:t>希望校種</w:t>
            </w:r>
          </w:p>
          <w:p w:rsidR="003408FD" w:rsidRPr="00F12F5D" w:rsidRDefault="003408FD" w:rsidP="00F12F5D">
            <w:pPr>
              <w:jc w:val="center"/>
              <w:rPr>
                <w:sz w:val="16"/>
                <w:szCs w:val="16"/>
              </w:rPr>
            </w:pPr>
            <w:r w:rsidRPr="00172F49">
              <w:t>(</w:t>
            </w:r>
            <w:r w:rsidRPr="00172F49">
              <w:rPr>
                <w:rFonts w:hint="eastAsia"/>
              </w:rPr>
              <w:t>教科</w:t>
            </w:r>
            <w:r w:rsidRPr="00172F49">
              <w:t>)</w:t>
            </w:r>
            <w:r w:rsidRPr="00172F49">
              <w:rPr>
                <w:rFonts w:hint="eastAsia"/>
              </w:rPr>
              <w:t>区分</w:t>
            </w:r>
          </w:p>
        </w:tc>
        <w:tc>
          <w:tcPr>
            <w:tcW w:w="1719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小学校・</w:t>
            </w:r>
          </w:p>
          <w:p w:rsidR="003408FD" w:rsidRPr="006D5EE7" w:rsidRDefault="003408FD" w:rsidP="003408FD">
            <w:pPr>
              <w:jc w:val="center"/>
            </w:pPr>
            <w:r w:rsidRPr="00CB64D8">
              <w:rPr>
                <w:rFonts w:hint="eastAsia"/>
                <w:spacing w:val="2"/>
                <w:w w:val="66"/>
                <w:fitText w:val="1200" w:id="-1267970816"/>
              </w:rPr>
              <w:t>特別支援学校小学</w:t>
            </w:r>
            <w:r w:rsidRPr="00CB64D8">
              <w:rPr>
                <w:rFonts w:hint="eastAsia"/>
                <w:spacing w:val="-6"/>
                <w:w w:val="66"/>
                <w:fitText w:val="1200" w:id="-1267970816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Pr="003408FD" w:rsidRDefault="003408FD" w:rsidP="003408FD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中学校・</w:t>
            </w:r>
            <w:r w:rsidRPr="003408FD">
              <w:rPr>
                <w:rFonts w:hint="eastAsia"/>
                <w:w w:val="66"/>
                <w:fitText w:val="1190" w:id="-1267970815"/>
              </w:rPr>
              <w:t>特別支援学校中学部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3408FD" w:rsidRPr="003408FD" w:rsidRDefault="003408FD" w:rsidP="003408FD">
            <w:pPr>
              <w:jc w:val="center"/>
              <w:rPr>
                <w:spacing w:val="-2"/>
                <w:w w:val="66"/>
              </w:rPr>
            </w:pPr>
            <w:r w:rsidRPr="003408FD">
              <w:rPr>
                <w:rFonts w:hint="eastAsia"/>
                <w:spacing w:val="1"/>
                <w:w w:val="66"/>
                <w:fitText w:val="1200" w:id="-1267970814"/>
              </w:rPr>
              <w:t>特別支援学校高等</w:t>
            </w:r>
            <w:r w:rsidRPr="003408FD">
              <w:rPr>
                <w:rFonts w:hint="eastAsia"/>
                <w:spacing w:val="-2"/>
                <w:w w:val="66"/>
                <w:fitText w:val="1200" w:id="-1267970814"/>
              </w:rPr>
              <w:t>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561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3408FD" w:rsidRPr="006D5EE7" w:rsidRDefault="003408FD" w:rsidP="00C3242D">
            <w:pPr>
              <w:ind w:firstLineChars="200" w:firstLine="400"/>
            </w:pPr>
            <w:r>
              <w:rPr>
                <w:rFonts w:hint="eastAsia"/>
              </w:rPr>
              <w:t>特別支援学校</w:t>
            </w:r>
          </w:p>
        </w:tc>
      </w:tr>
      <w:tr w:rsidR="00F12F5D" w:rsidRPr="006630FD" w:rsidTr="003408FD"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172F49" w:rsidRDefault="00F12F5D" w:rsidP="00784D04">
            <w:pPr>
              <w:jc w:val="center"/>
              <w:rPr>
                <w:rFonts w:hAnsi="Times New Roman" w:cs="Times New Roman"/>
              </w:rPr>
            </w:pPr>
            <w:r w:rsidRPr="00172F49">
              <w:rPr>
                <w:rFonts w:hint="eastAsia"/>
              </w:rPr>
              <w:t>希望採用区分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2F5D" w:rsidRPr="00904759" w:rsidRDefault="00F12F5D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 w:rsidR="00114CF5"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6630FD" w:rsidRDefault="00F12F5D" w:rsidP="00784D04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5D" w:rsidRPr="006630FD" w:rsidRDefault="00F12F5D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172F49" w:rsidP="00172F49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6D5EE7" w:rsidRPr="00F010DF">
        <w:rPr>
          <w:rFonts w:hint="eastAsia"/>
          <w:sz w:val="18"/>
          <w:szCs w:val="18"/>
        </w:rPr>
        <w:t>該当する区分に○をしてください。</w:t>
      </w:r>
      <w:r w:rsidR="009906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9906E8">
        <w:rPr>
          <w:rFonts w:hint="eastAsia"/>
          <w:sz w:val="18"/>
          <w:szCs w:val="18"/>
        </w:rPr>
        <w:t>教科により北部採用枠の募集がない場合があります。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510"/>
        <w:gridCol w:w="2694"/>
        <w:gridCol w:w="600"/>
        <w:gridCol w:w="701"/>
        <w:gridCol w:w="1002"/>
        <w:gridCol w:w="3003"/>
      </w:tblGrid>
      <w:tr w:rsidR="006D5EE7" w:rsidRPr="006D5EE7" w:rsidTr="00CB64D8"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 xml:space="preserve">年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月　</w:t>
            </w:r>
            <w:r w:rsidR="006D5EE7" w:rsidRPr="006D5EE7">
              <w:t xml:space="preserve">  </w:t>
            </w:r>
            <w:r w:rsidR="006D5EE7"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CB64D8">
        <w:trPr>
          <w:trHeight w:val="538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>年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　月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/>
          <w:p w:rsidR="00172F49" w:rsidRPr="006D5EE7" w:rsidRDefault="00172F49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A41B73" w:rsidRPr="006D5EE7" w:rsidTr="008E6979">
        <w:trPr>
          <w:trHeight w:val="990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A41B73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3408FD" w:rsidRDefault="003408FD" w:rsidP="006D5EE7">
            <w:pPr>
              <w:jc w:val="center"/>
            </w:pPr>
          </w:p>
          <w:p w:rsidR="003408FD" w:rsidRPr="006D5EE7" w:rsidRDefault="003408FD" w:rsidP="006D5EE7">
            <w:pPr>
              <w:jc w:val="center"/>
            </w:pPr>
            <w:r w:rsidRPr="003408FD">
              <w:rPr>
                <w:rFonts w:hint="eastAsia"/>
                <w:sz w:val="16"/>
              </w:rPr>
              <w:t>※１～４に〇を付けてください。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１　学校等において教員の補助を行うなど、児童生徒の教育指導に関わった実績が通算</w:t>
            </w:r>
            <w:r w:rsidRPr="00784D04">
              <w:rPr>
                <w:spacing w:val="-12"/>
                <w:w w:val="80"/>
              </w:rPr>
              <w:t>12</w:t>
            </w:r>
            <w:r w:rsidRPr="00784D04">
              <w:rPr>
                <w:rFonts w:hint="eastAsia"/>
                <w:spacing w:val="-12"/>
                <w:w w:val="80"/>
              </w:rPr>
              <w:t>週以上ある方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２　専門分野において優れた研究実績を有する方又は</w:t>
            </w:r>
            <w:r w:rsidR="00172F49">
              <w:rPr>
                <w:rFonts w:hint="eastAsia"/>
                <w:spacing w:val="-12"/>
                <w:w w:val="80"/>
              </w:rPr>
              <w:t>指導方法</w:t>
            </w:r>
            <w:r w:rsidRPr="00784D04">
              <w:rPr>
                <w:rFonts w:hint="eastAsia"/>
                <w:spacing w:val="-12"/>
                <w:w w:val="80"/>
              </w:rPr>
              <w:t>の工夫改善</w:t>
            </w:r>
            <w:r w:rsidRPr="00784D04">
              <w:rPr>
                <w:spacing w:val="-12"/>
                <w:w w:val="80"/>
              </w:rPr>
              <w:t>(</w:t>
            </w:r>
            <w:r w:rsidRPr="00784D04">
              <w:rPr>
                <w:rFonts w:hint="eastAsia"/>
                <w:spacing w:val="-12"/>
                <w:w w:val="80"/>
              </w:rPr>
              <w:t>教科指導法、教材開発等</w:t>
            </w:r>
            <w:r w:rsidRPr="00784D04">
              <w:rPr>
                <w:spacing w:val="-12"/>
                <w:w w:val="80"/>
              </w:rPr>
              <w:t>)</w:t>
            </w:r>
            <w:r w:rsidRPr="00784D04">
              <w:rPr>
                <w:rFonts w:hint="eastAsia"/>
                <w:spacing w:val="-12"/>
                <w:w w:val="80"/>
              </w:rPr>
              <w:t>に優れた実績を有する方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 xml:space="preserve">３　</w:t>
            </w:r>
            <w:r w:rsidR="003E6928">
              <w:rPr>
                <w:rFonts w:hint="eastAsia"/>
                <w:spacing w:val="-12"/>
                <w:w w:val="80"/>
              </w:rPr>
              <w:t>高等学校在学中以降に、</w:t>
            </w:r>
            <w:bookmarkStart w:id="0" w:name="_GoBack"/>
            <w:bookmarkEnd w:id="0"/>
            <w:r w:rsidRPr="00784D04">
              <w:rPr>
                <w:rFonts w:hint="eastAsia"/>
                <w:spacing w:val="-12"/>
                <w:w w:val="80"/>
              </w:rPr>
              <w:t>スポーツ・芸術・文化活動において顕著な実績を有する方</w:t>
            </w:r>
          </w:p>
          <w:p w:rsidR="00A41B73" w:rsidRPr="00A41B73" w:rsidRDefault="00A41B73" w:rsidP="00A41B73">
            <w:pPr>
              <w:jc w:val="left"/>
              <w:rPr>
                <w:spacing w:val="-20"/>
                <w:w w:val="90"/>
              </w:rPr>
            </w:pPr>
            <w:r w:rsidRPr="00784D04">
              <w:rPr>
                <w:rFonts w:hint="eastAsia"/>
                <w:spacing w:val="-12"/>
                <w:w w:val="80"/>
              </w:rPr>
              <w:t>４　その他多様な経験を有する方</w:t>
            </w:r>
          </w:p>
        </w:tc>
      </w:tr>
      <w:tr w:rsidR="00A41B73" w:rsidRPr="006D5EE7" w:rsidTr="00A41B73">
        <w:trPr>
          <w:trHeight w:val="715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Default="00A41B73" w:rsidP="009906E8">
            <w:pPr>
              <w:jc w:val="left"/>
            </w:pPr>
            <w:r>
              <w:rPr>
                <w:rFonts w:hint="eastAsia"/>
              </w:rPr>
              <w:t>〔具体的に記入〕</w:t>
            </w:r>
          </w:p>
          <w:p w:rsidR="007A171D" w:rsidRPr="00A41B73" w:rsidRDefault="007A171D" w:rsidP="009906E8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784D04" w:rsidRPr="006D5EE7" w:rsidRDefault="00784D04" w:rsidP="00A41B73"/>
        </w:tc>
      </w:tr>
    </w:tbl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0850BA">
        <w:trPr>
          <w:trHeight w:val="415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0850BA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E1" w:rsidRDefault="009222E1">
      <w:r>
        <w:separator/>
      </w:r>
    </w:p>
  </w:endnote>
  <w:endnote w:type="continuationSeparator" w:id="0">
    <w:p w:rsidR="009222E1" w:rsidRDefault="009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E1" w:rsidRDefault="009222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22E1" w:rsidRDefault="0092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850BA"/>
    <w:rsid w:val="000C42E1"/>
    <w:rsid w:val="000D6AD4"/>
    <w:rsid w:val="00114CF5"/>
    <w:rsid w:val="00172F49"/>
    <w:rsid w:val="00210FBF"/>
    <w:rsid w:val="002D6F76"/>
    <w:rsid w:val="003408FD"/>
    <w:rsid w:val="003C233B"/>
    <w:rsid w:val="003E6928"/>
    <w:rsid w:val="004F7DA3"/>
    <w:rsid w:val="006630FD"/>
    <w:rsid w:val="00671CAE"/>
    <w:rsid w:val="0068107B"/>
    <w:rsid w:val="0068370F"/>
    <w:rsid w:val="00696AB6"/>
    <w:rsid w:val="006A5E25"/>
    <w:rsid w:val="006D5EE7"/>
    <w:rsid w:val="00777E9B"/>
    <w:rsid w:val="00784D04"/>
    <w:rsid w:val="007A171D"/>
    <w:rsid w:val="007D359A"/>
    <w:rsid w:val="007F1D6F"/>
    <w:rsid w:val="00816E3F"/>
    <w:rsid w:val="008E6979"/>
    <w:rsid w:val="00904759"/>
    <w:rsid w:val="009222E1"/>
    <w:rsid w:val="009906E8"/>
    <w:rsid w:val="009F7809"/>
    <w:rsid w:val="00A40E27"/>
    <w:rsid w:val="00A41B73"/>
    <w:rsid w:val="00A42E79"/>
    <w:rsid w:val="00B76C6A"/>
    <w:rsid w:val="00BF2D6C"/>
    <w:rsid w:val="00C3242D"/>
    <w:rsid w:val="00C423D9"/>
    <w:rsid w:val="00C546AA"/>
    <w:rsid w:val="00CB64D8"/>
    <w:rsid w:val="00D32E5C"/>
    <w:rsid w:val="00F010DF"/>
    <w:rsid w:val="00F12F5D"/>
    <w:rsid w:val="00F54E34"/>
    <w:rsid w:val="00F7191E"/>
    <w:rsid w:val="00FA5EB5"/>
    <w:rsid w:val="00FD028B"/>
    <w:rsid w:val="00FD4FC8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7C995"/>
  <w14:defaultImageDpi w14:val="0"/>
  <w15:docId w15:val="{AC83795F-EA3A-43C2-9591-071744A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石川　絵美子</cp:lastModifiedBy>
  <cp:revision>5</cp:revision>
  <cp:lastPrinted>2024-03-15T10:46:00Z</cp:lastPrinted>
  <dcterms:created xsi:type="dcterms:W3CDTF">2023-04-13T08:14:00Z</dcterms:created>
  <dcterms:modified xsi:type="dcterms:W3CDTF">2024-03-20T09:34:00Z</dcterms:modified>
</cp:coreProperties>
</file>