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EB7C8" w14:textId="77777777" w:rsidR="00246205" w:rsidRPr="009F0D27" w:rsidRDefault="00246205" w:rsidP="00CA2F1A">
      <w:pPr>
        <w:autoSpaceDE w:val="0"/>
        <w:autoSpaceDN w:val="0"/>
        <w:rPr>
          <w:sz w:val="28"/>
        </w:rPr>
      </w:pPr>
    </w:p>
    <w:p w14:paraId="6D0D6DB6" w14:textId="6CE799A6" w:rsidR="000F7C7C" w:rsidRPr="009F0D27" w:rsidRDefault="00C85704" w:rsidP="003A17A1">
      <w:pPr>
        <w:autoSpaceDE w:val="0"/>
        <w:autoSpaceDN w:val="0"/>
        <w:jc w:val="center"/>
        <w:rPr>
          <w:sz w:val="28"/>
        </w:rPr>
      </w:pPr>
      <w:r>
        <w:rPr>
          <w:rFonts w:hint="eastAsia"/>
          <w:sz w:val="28"/>
        </w:rPr>
        <w:t>令和</w:t>
      </w:r>
      <w:r w:rsidR="009E779C">
        <w:rPr>
          <w:rFonts w:hint="eastAsia"/>
          <w:sz w:val="28"/>
        </w:rPr>
        <w:t>８</w:t>
      </w:r>
      <w:r w:rsidR="003A17A1" w:rsidRPr="009F0D27">
        <w:rPr>
          <w:sz w:val="28"/>
        </w:rPr>
        <w:t>年度</w:t>
      </w:r>
      <w:r w:rsidR="00BF3D3F">
        <w:rPr>
          <w:rFonts w:hint="eastAsia"/>
          <w:sz w:val="28"/>
        </w:rPr>
        <w:t>府立高校海外サテライト校</w:t>
      </w:r>
      <w:r w:rsidR="003A17A1" w:rsidRPr="009F0D27">
        <w:rPr>
          <w:sz w:val="28"/>
        </w:rPr>
        <w:t>事業企画提案に係る仕様書</w:t>
      </w:r>
    </w:p>
    <w:p w14:paraId="3736DB46" w14:textId="77777777" w:rsidR="003565B5" w:rsidRPr="00C85704" w:rsidRDefault="003565B5" w:rsidP="003A17A1">
      <w:pPr>
        <w:autoSpaceDE w:val="0"/>
        <w:autoSpaceDN w:val="0"/>
      </w:pPr>
    </w:p>
    <w:p w14:paraId="4E86E585" w14:textId="77777777" w:rsidR="000F7C7C" w:rsidRPr="009F0D27" w:rsidRDefault="003A17A1" w:rsidP="003A17A1">
      <w:pPr>
        <w:autoSpaceDE w:val="0"/>
        <w:autoSpaceDN w:val="0"/>
      </w:pPr>
      <w:r w:rsidRPr="009F0D27">
        <w:t>１　事業の趣旨</w:t>
      </w:r>
    </w:p>
    <w:p w14:paraId="281FF809" w14:textId="77777777" w:rsidR="000F7C7C" w:rsidRPr="009F0D27" w:rsidRDefault="00BF3D3F" w:rsidP="003A17A1">
      <w:pPr>
        <w:autoSpaceDE w:val="0"/>
        <w:autoSpaceDN w:val="0"/>
        <w:ind w:leftChars="100" w:left="240" w:firstLineChars="100" w:firstLine="240"/>
      </w:pPr>
      <w:r w:rsidRPr="00EC4014">
        <w:rPr>
          <w:rFonts w:hAnsi="Times New Roman" w:hint="eastAsia"/>
        </w:rPr>
        <w:t>グローバル化が進展する中、国際社会で主体的に生きていくために多様な文化を理解し尊重する資質を身につけることが求められている。より高い語学力・コミュニケーション能力を身につけさせるとともに、これからの社会づくりを担う一員としての自覚を持ち積極的に行動する人材の育成を図るため、府立高校海外サテライト校事業として</w:t>
      </w:r>
      <w:r w:rsidR="00CC5274">
        <w:rPr>
          <w:rFonts w:hAnsi="Times New Roman" w:hint="eastAsia"/>
        </w:rPr>
        <w:t>本仕様書の２に示す</w:t>
      </w:r>
      <w:r w:rsidRPr="00EC4014">
        <w:rPr>
          <w:rFonts w:hAnsi="Times New Roman" w:hint="eastAsia"/>
        </w:rPr>
        <w:t>留学を実施し、参加者を支援する。</w:t>
      </w:r>
    </w:p>
    <w:p w14:paraId="6D7B2724" w14:textId="77777777" w:rsidR="000F7C7C" w:rsidRPr="009F0D27" w:rsidRDefault="000F7C7C" w:rsidP="003A17A1">
      <w:pPr>
        <w:autoSpaceDE w:val="0"/>
        <w:autoSpaceDN w:val="0"/>
      </w:pPr>
    </w:p>
    <w:p w14:paraId="289980EC" w14:textId="77777777" w:rsidR="00023D06" w:rsidRDefault="00CC5274" w:rsidP="00023D06">
      <w:pPr>
        <w:autoSpaceDE w:val="0"/>
        <w:autoSpaceDN w:val="0"/>
      </w:pPr>
      <w:r>
        <w:t xml:space="preserve">２　</w:t>
      </w:r>
      <w:r>
        <w:rPr>
          <w:rFonts w:hint="eastAsia"/>
        </w:rPr>
        <w:t>実施する留学</w:t>
      </w:r>
    </w:p>
    <w:p w14:paraId="23F3A67E" w14:textId="77777777" w:rsidR="00E4500A" w:rsidRPr="00E4500A" w:rsidRDefault="00BC0F47" w:rsidP="00E4500A">
      <w:pPr>
        <w:overflowPunct w:val="0"/>
        <w:ind w:leftChars="100" w:left="240" w:firstLineChars="100" w:firstLine="240"/>
      </w:pPr>
      <w:r>
        <w:rPr>
          <w:rFonts w:hint="eastAsia"/>
        </w:rPr>
        <w:t>別添資料</w:t>
      </w:r>
      <w:r w:rsidR="00CE4AE8">
        <w:rPr>
          <w:rFonts w:hint="eastAsia"/>
        </w:rPr>
        <w:t>のとおり、「オーストラリア中期留学」を実施する。</w:t>
      </w:r>
    </w:p>
    <w:p w14:paraId="5546F18F" w14:textId="77777777" w:rsidR="00CC5274" w:rsidRPr="0072313D" w:rsidRDefault="00CC5274" w:rsidP="00CC5274">
      <w:pPr>
        <w:overflowPunct w:val="0"/>
        <w:ind w:leftChars="100" w:left="240" w:firstLineChars="100" w:firstLine="240"/>
      </w:pPr>
      <w:r>
        <w:rPr>
          <w:rFonts w:hint="eastAsia"/>
        </w:rPr>
        <w:t>ただし、内容については現時点での予定であり、今後変更する場合がある。</w:t>
      </w:r>
    </w:p>
    <w:p w14:paraId="1DADE739" w14:textId="77777777" w:rsidR="000F7C7C" w:rsidRPr="009F0D27" w:rsidRDefault="000F7C7C" w:rsidP="003A17A1">
      <w:pPr>
        <w:autoSpaceDE w:val="0"/>
        <w:autoSpaceDN w:val="0"/>
      </w:pPr>
    </w:p>
    <w:p w14:paraId="338C3B3E" w14:textId="77777777" w:rsidR="000F7C7C" w:rsidRPr="009F0D27" w:rsidRDefault="003A17A1" w:rsidP="00530345">
      <w:pPr>
        <w:autoSpaceDE w:val="0"/>
        <w:autoSpaceDN w:val="0"/>
      </w:pPr>
      <w:r w:rsidRPr="009F0D27">
        <w:t xml:space="preserve">３　</w:t>
      </w:r>
      <w:r w:rsidR="00530345">
        <w:rPr>
          <w:rFonts w:hint="eastAsia"/>
        </w:rPr>
        <w:t>業務内容</w:t>
      </w:r>
    </w:p>
    <w:p w14:paraId="25C98295" w14:textId="77777777" w:rsidR="00530345" w:rsidRPr="00930576" w:rsidRDefault="00530345" w:rsidP="00530345">
      <w:pPr>
        <w:autoSpaceDE w:val="0"/>
        <w:autoSpaceDN w:val="0"/>
        <w:ind w:left="480" w:hangingChars="200" w:hanging="480"/>
        <w:rPr>
          <w:bCs/>
        </w:rPr>
      </w:pPr>
      <w:r>
        <w:rPr>
          <w:rFonts w:hint="eastAsia"/>
        </w:rPr>
        <w:t xml:space="preserve">　(1)</w:t>
      </w:r>
      <w:r>
        <w:rPr>
          <w:rFonts w:hint="eastAsia"/>
          <w:color w:val="auto"/>
        </w:rPr>
        <w:t xml:space="preserve"> </w:t>
      </w:r>
      <w:r w:rsidRPr="00EA2917">
        <w:rPr>
          <w:color w:val="auto"/>
        </w:rPr>
        <w:t>入学許可書</w:t>
      </w:r>
      <w:r>
        <w:rPr>
          <w:rFonts w:hint="eastAsia"/>
          <w:color w:val="auto"/>
        </w:rPr>
        <w:t>及び</w:t>
      </w:r>
      <w:r w:rsidRPr="00EA2917">
        <w:rPr>
          <w:color w:val="auto"/>
        </w:rPr>
        <w:t>適切な宿泊施設と福祉の確認</w:t>
      </w:r>
      <w:r w:rsidR="00534270">
        <w:rPr>
          <w:rFonts w:hint="eastAsia"/>
          <w:color w:val="auto"/>
        </w:rPr>
        <w:t>書の取得</w:t>
      </w:r>
      <w:r w:rsidR="0007058E" w:rsidRPr="00930576">
        <w:rPr>
          <w:rFonts w:hint="eastAsia"/>
          <w:color w:val="auto"/>
        </w:rPr>
        <w:t>等</w:t>
      </w:r>
      <w:r w:rsidR="00534270" w:rsidRPr="00930576">
        <w:rPr>
          <w:rFonts w:hint="eastAsia"/>
          <w:color w:val="auto"/>
        </w:rPr>
        <w:t>に関する</w:t>
      </w:r>
      <w:r w:rsidRPr="00930576">
        <w:rPr>
          <w:rFonts w:hint="eastAsia"/>
          <w:color w:val="auto"/>
        </w:rPr>
        <w:t>業務</w:t>
      </w:r>
    </w:p>
    <w:p w14:paraId="3EA3456D" w14:textId="77777777" w:rsidR="00530345" w:rsidRPr="00930576" w:rsidRDefault="00530345" w:rsidP="00FE6C89">
      <w:pPr>
        <w:autoSpaceDE w:val="0"/>
        <w:autoSpaceDN w:val="0"/>
        <w:ind w:left="480" w:hangingChars="200" w:hanging="480"/>
      </w:pPr>
      <w:r w:rsidRPr="00930576">
        <w:rPr>
          <w:rFonts w:hint="eastAsia"/>
        </w:rPr>
        <w:t xml:space="preserve"> </w:t>
      </w:r>
      <w:r w:rsidRPr="00930576">
        <w:rPr>
          <w:rFonts w:hint="eastAsia"/>
        </w:rPr>
        <w:tab/>
      </w:r>
      <w:r w:rsidR="00FE6C89" w:rsidRPr="00930576">
        <w:rPr>
          <w:rFonts w:hint="eastAsia"/>
        </w:rPr>
        <w:t xml:space="preserve">　</w:t>
      </w:r>
      <w:r w:rsidRPr="00930576">
        <w:rPr>
          <w:rFonts w:hint="eastAsia"/>
        </w:rPr>
        <w:t>オーストラリア連邦クイーンズランド州</w:t>
      </w:r>
      <w:r w:rsidR="003401E1" w:rsidRPr="00930576">
        <w:rPr>
          <w:rFonts w:hint="eastAsia"/>
        </w:rPr>
        <w:t>教育省</w:t>
      </w:r>
      <w:r w:rsidR="00F54A2B" w:rsidRPr="00930576">
        <w:rPr>
          <w:rFonts w:hint="eastAsia"/>
        </w:rPr>
        <w:t>及びオーストラリア連邦南オーストラリア州教育省</w:t>
      </w:r>
      <w:r w:rsidR="003401E1">
        <w:rPr>
          <w:rFonts w:hint="eastAsia"/>
        </w:rPr>
        <w:t>（以下</w:t>
      </w:r>
      <w:r>
        <w:rPr>
          <w:rFonts w:hint="eastAsia"/>
        </w:rPr>
        <w:t>「教育省」という。）と</w:t>
      </w:r>
      <w:r w:rsidR="00FE6D99">
        <w:rPr>
          <w:rFonts w:hint="eastAsia"/>
        </w:rPr>
        <w:t>参加者</w:t>
      </w:r>
      <w:r>
        <w:rPr>
          <w:rFonts w:hint="eastAsia"/>
        </w:rPr>
        <w:t>を仲介し、</w:t>
      </w:r>
      <w:r w:rsidR="00534270">
        <w:rPr>
          <w:rFonts w:hint="eastAsia"/>
        </w:rPr>
        <w:t>参加者に対しアプリケーションフォームの記入の指導を行うほか、必要書類を取りまとめ教育省に提出する等、</w:t>
      </w:r>
      <w:r>
        <w:rPr>
          <w:rFonts w:hint="eastAsia"/>
        </w:rPr>
        <w:t>当該書類の取得</w:t>
      </w:r>
      <w:r w:rsidR="0007058E">
        <w:rPr>
          <w:rFonts w:hint="eastAsia"/>
        </w:rPr>
        <w:t>等</w:t>
      </w:r>
      <w:r>
        <w:rPr>
          <w:rFonts w:hint="eastAsia"/>
        </w:rPr>
        <w:t>に</w:t>
      </w:r>
      <w:r w:rsidR="00534270">
        <w:rPr>
          <w:rFonts w:hint="eastAsia"/>
        </w:rPr>
        <w:t>関</w:t>
      </w:r>
      <w:r w:rsidR="00534270" w:rsidRPr="00930576">
        <w:rPr>
          <w:rFonts w:hint="eastAsia"/>
        </w:rPr>
        <w:t>する</w:t>
      </w:r>
      <w:r w:rsidRPr="00930576">
        <w:rPr>
          <w:rFonts w:hint="eastAsia"/>
        </w:rPr>
        <w:t>業務を行う。</w:t>
      </w:r>
    </w:p>
    <w:p w14:paraId="18AB4263" w14:textId="7F68FF2B" w:rsidR="00757AE7" w:rsidRPr="00C06322" w:rsidRDefault="00757AE7" w:rsidP="00C06322">
      <w:pPr>
        <w:autoSpaceDE w:val="0"/>
        <w:autoSpaceDN w:val="0"/>
        <w:ind w:left="480" w:hangingChars="200" w:hanging="480"/>
        <w:rPr>
          <w:highlight w:val="yellow"/>
          <w:u w:val="single"/>
        </w:rPr>
      </w:pPr>
      <w:r w:rsidRPr="00930576">
        <w:rPr>
          <w:rFonts w:hint="eastAsia"/>
        </w:rPr>
        <w:t xml:space="preserve">　　　</w:t>
      </w:r>
      <w:r w:rsidRPr="00930576">
        <w:rPr>
          <w:rFonts w:hint="eastAsia"/>
          <w:u w:val="single"/>
        </w:rPr>
        <w:t>なお、必要書類について</w:t>
      </w:r>
      <w:r w:rsidRPr="002D528A">
        <w:rPr>
          <w:rFonts w:hint="eastAsia"/>
          <w:u w:val="single"/>
        </w:rPr>
        <w:t>は令和</w:t>
      </w:r>
      <w:r w:rsidR="009E779C" w:rsidRPr="002D528A">
        <w:rPr>
          <w:rFonts w:hint="eastAsia"/>
          <w:u w:val="single"/>
        </w:rPr>
        <w:t>８</w:t>
      </w:r>
      <w:r w:rsidRPr="002D528A">
        <w:rPr>
          <w:rFonts w:hint="eastAsia"/>
          <w:u w:val="single"/>
        </w:rPr>
        <w:t>年</w:t>
      </w:r>
      <w:r w:rsidR="002D528A" w:rsidRPr="002D528A">
        <w:rPr>
          <w:rFonts w:hint="eastAsia"/>
          <w:u w:val="single"/>
        </w:rPr>
        <w:t>７</w:t>
      </w:r>
      <w:r w:rsidRPr="002D528A">
        <w:rPr>
          <w:rFonts w:hint="eastAsia"/>
          <w:u w:val="single"/>
        </w:rPr>
        <w:t>月</w:t>
      </w:r>
      <w:r w:rsidR="00C06322" w:rsidRPr="002D528A">
        <w:rPr>
          <w:rFonts w:hint="eastAsia"/>
          <w:u w:val="single"/>
        </w:rPr>
        <w:t>31</w:t>
      </w:r>
      <w:r w:rsidRPr="002D528A">
        <w:rPr>
          <w:rFonts w:hint="eastAsia"/>
          <w:u w:val="single"/>
        </w:rPr>
        <w:t>日（</w:t>
      </w:r>
      <w:r w:rsidR="002D528A" w:rsidRPr="002D528A">
        <w:rPr>
          <w:rFonts w:hint="eastAsia"/>
          <w:u w:val="single"/>
        </w:rPr>
        <w:t>金</w:t>
      </w:r>
      <w:r w:rsidRPr="002D528A">
        <w:rPr>
          <w:rFonts w:hint="eastAsia"/>
          <w:u w:val="single"/>
        </w:rPr>
        <w:t>）</w:t>
      </w:r>
      <w:r w:rsidRPr="00930576">
        <w:rPr>
          <w:rFonts w:hint="eastAsia"/>
          <w:u w:val="single"/>
        </w:rPr>
        <w:t>ま</w:t>
      </w:r>
      <w:r w:rsidRPr="00757AE7">
        <w:rPr>
          <w:rFonts w:hint="eastAsia"/>
          <w:u w:val="single"/>
        </w:rPr>
        <w:t>でに教育省に提出すること。</w:t>
      </w:r>
    </w:p>
    <w:p w14:paraId="7D1E96FE" w14:textId="77777777" w:rsidR="00530345" w:rsidRDefault="00530345" w:rsidP="00530345">
      <w:pPr>
        <w:autoSpaceDE w:val="0"/>
        <w:autoSpaceDN w:val="0"/>
        <w:rPr>
          <w:color w:val="auto"/>
        </w:rPr>
      </w:pPr>
      <w:r>
        <w:rPr>
          <w:rFonts w:hint="eastAsia"/>
        </w:rPr>
        <w:t xml:space="preserve">　(2)</w:t>
      </w:r>
      <w:r w:rsidR="00711661">
        <w:rPr>
          <w:rFonts w:hint="eastAsia"/>
          <w:color w:val="auto"/>
        </w:rPr>
        <w:t xml:space="preserve"> </w:t>
      </w:r>
      <w:r w:rsidR="001A6B74">
        <w:rPr>
          <w:rFonts w:hint="eastAsia"/>
          <w:color w:val="auto"/>
        </w:rPr>
        <w:t>学生ビザ（サブクラス500）の申請代行業務</w:t>
      </w:r>
    </w:p>
    <w:p w14:paraId="199395F9" w14:textId="77777777" w:rsidR="001A6B74" w:rsidRDefault="001A6B74" w:rsidP="001A6B74">
      <w:pPr>
        <w:autoSpaceDE w:val="0"/>
        <w:autoSpaceDN w:val="0"/>
        <w:ind w:left="480" w:hangingChars="200" w:hanging="480"/>
        <w:rPr>
          <w:color w:val="auto"/>
        </w:rPr>
      </w:pPr>
      <w:r>
        <w:rPr>
          <w:rFonts w:hint="eastAsia"/>
          <w:color w:val="auto"/>
        </w:rPr>
        <w:t xml:space="preserve">　　　参加者に対し、</w:t>
      </w:r>
      <w:r w:rsidR="00711661">
        <w:rPr>
          <w:rFonts w:hint="eastAsia"/>
          <w:color w:val="auto"/>
        </w:rPr>
        <w:t>当該ビザ申請に係る</w:t>
      </w:r>
      <w:r>
        <w:rPr>
          <w:rFonts w:hint="eastAsia"/>
          <w:color w:val="auto"/>
        </w:rPr>
        <w:t>必要書類の指示及び助言を行うとともに、</w:t>
      </w:r>
      <w:r w:rsidR="00711661">
        <w:rPr>
          <w:rFonts w:hint="eastAsia"/>
          <w:color w:val="auto"/>
        </w:rPr>
        <w:t>書類を取りまとめ</w:t>
      </w:r>
      <w:r>
        <w:rPr>
          <w:rFonts w:hint="eastAsia"/>
          <w:color w:val="auto"/>
        </w:rPr>
        <w:t>申請を代行する。</w:t>
      </w:r>
    </w:p>
    <w:p w14:paraId="4DED2322" w14:textId="77777777" w:rsidR="001A6B74" w:rsidRDefault="001A6B74" w:rsidP="001A6B74">
      <w:pPr>
        <w:autoSpaceDE w:val="0"/>
        <w:autoSpaceDN w:val="0"/>
        <w:ind w:left="480" w:hangingChars="200" w:hanging="480"/>
        <w:rPr>
          <w:color w:val="auto"/>
        </w:rPr>
      </w:pPr>
      <w:r>
        <w:rPr>
          <w:rFonts w:hint="eastAsia"/>
          <w:color w:val="auto"/>
        </w:rPr>
        <w:t xml:space="preserve">　(3) 留学先学校との連絡調整業務</w:t>
      </w:r>
    </w:p>
    <w:p w14:paraId="1D69B99A" w14:textId="77777777" w:rsidR="001A6B74" w:rsidRDefault="001A6B74" w:rsidP="001A6B74">
      <w:pPr>
        <w:autoSpaceDE w:val="0"/>
        <w:autoSpaceDN w:val="0"/>
        <w:ind w:left="480" w:hangingChars="200" w:hanging="480"/>
        <w:rPr>
          <w:color w:val="auto"/>
        </w:rPr>
      </w:pPr>
      <w:r>
        <w:rPr>
          <w:rFonts w:hint="eastAsia"/>
          <w:color w:val="auto"/>
        </w:rPr>
        <w:t xml:space="preserve">　　　留学先学校から</w:t>
      </w:r>
      <w:r w:rsidR="009F3BA7">
        <w:rPr>
          <w:rFonts w:hint="eastAsia"/>
          <w:color w:val="auto"/>
        </w:rPr>
        <w:t>の事前</w:t>
      </w:r>
      <w:r>
        <w:rPr>
          <w:rFonts w:hint="eastAsia"/>
          <w:color w:val="auto"/>
        </w:rPr>
        <w:t>連絡事項</w:t>
      </w:r>
      <w:r w:rsidR="00661D7A">
        <w:rPr>
          <w:rFonts w:hint="eastAsia"/>
          <w:color w:val="auto"/>
        </w:rPr>
        <w:t>等</w:t>
      </w:r>
      <w:r>
        <w:rPr>
          <w:rFonts w:hint="eastAsia"/>
          <w:color w:val="auto"/>
        </w:rPr>
        <w:t>については</w:t>
      </w:r>
      <w:r w:rsidR="009F3BA7">
        <w:rPr>
          <w:rFonts w:hint="eastAsia"/>
          <w:color w:val="auto"/>
        </w:rPr>
        <w:t>、</w:t>
      </w:r>
      <w:r>
        <w:rPr>
          <w:rFonts w:hint="eastAsia"/>
          <w:color w:val="auto"/>
        </w:rPr>
        <w:t>取扱業者あて送付されるため、参加者に対し</w:t>
      </w:r>
      <w:r w:rsidR="00FE6D99">
        <w:rPr>
          <w:rFonts w:hint="eastAsia"/>
          <w:color w:val="auto"/>
        </w:rPr>
        <w:t>適宜</w:t>
      </w:r>
      <w:r w:rsidR="00711661">
        <w:rPr>
          <w:rFonts w:hint="eastAsia"/>
          <w:color w:val="auto"/>
        </w:rPr>
        <w:t>情報を提供し、連絡調整を行う。</w:t>
      </w:r>
    </w:p>
    <w:p w14:paraId="7C021226" w14:textId="77777777" w:rsidR="00711661" w:rsidRDefault="00711661" w:rsidP="001A6B74">
      <w:pPr>
        <w:autoSpaceDE w:val="0"/>
        <w:autoSpaceDN w:val="0"/>
        <w:ind w:left="480" w:hangingChars="200" w:hanging="480"/>
        <w:rPr>
          <w:color w:val="auto"/>
        </w:rPr>
      </w:pPr>
      <w:r>
        <w:rPr>
          <w:rFonts w:hint="eastAsia"/>
          <w:color w:val="auto"/>
        </w:rPr>
        <w:t xml:space="preserve">　(4) </w:t>
      </w:r>
      <w:r w:rsidR="0007058E">
        <w:rPr>
          <w:rFonts w:hint="eastAsia"/>
          <w:color w:val="auto"/>
        </w:rPr>
        <w:t>説明会の</w:t>
      </w:r>
      <w:r w:rsidR="00BF4DA9">
        <w:rPr>
          <w:rFonts w:hint="eastAsia"/>
          <w:color w:val="auto"/>
        </w:rPr>
        <w:t>実施</w:t>
      </w:r>
    </w:p>
    <w:p w14:paraId="767F2766" w14:textId="77777777" w:rsidR="00711661" w:rsidRDefault="00711661" w:rsidP="005A601B">
      <w:pPr>
        <w:snapToGrid w:val="0"/>
        <w:ind w:left="480" w:hangingChars="200" w:hanging="480"/>
        <w:rPr>
          <w:color w:val="auto"/>
        </w:rPr>
      </w:pPr>
      <w:r>
        <w:rPr>
          <w:rFonts w:hint="eastAsia"/>
          <w:color w:val="auto"/>
        </w:rPr>
        <w:t xml:space="preserve">　　　</w:t>
      </w:r>
      <w:r w:rsidR="00BF4DA9">
        <w:rPr>
          <w:rFonts w:hint="eastAsia"/>
          <w:color w:val="auto"/>
        </w:rPr>
        <w:t>渡航の約１</w:t>
      </w:r>
      <w:r w:rsidR="00C85704">
        <w:rPr>
          <w:rFonts w:hint="eastAsia"/>
          <w:color w:val="auto"/>
        </w:rPr>
        <w:t>箇</w:t>
      </w:r>
      <w:r w:rsidR="00BF4DA9">
        <w:rPr>
          <w:rFonts w:hint="eastAsia"/>
          <w:color w:val="auto"/>
        </w:rPr>
        <w:t>月前に</w:t>
      </w:r>
      <w:r w:rsidR="008516F0">
        <w:rPr>
          <w:rFonts w:hint="eastAsia"/>
          <w:color w:val="auto"/>
        </w:rPr>
        <w:t>説明会</w:t>
      </w:r>
      <w:r w:rsidR="00BF4DA9">
        <w:rPr>
          <w:rFonts w:hint="eastAsia"/>
          <w:color w:val="auto"/>
        </w:rPr>
        <w:t>を実施</w:t>
      </w:r>
      <w:r>
        <w:rPr>
          <w:rFonts w:hint="eastAsia"/>
          <w:color w:val="auto"/>
        </w:rPr>
        <w:t>し、参加者に対し、当日の集合や航空機の乗り継ぎ、留学中の注意事項等について</w:t>
      </w:r>
      <w:r w:rsidR="00BF4DA9">
        <w:rPr>
          <w:rFonts w:hint="eastAsia"/>
          <w:color w:val="auto"/>
        </w:rPr>
        <w:t>十分に</w:t>
      </w:r>
      <w:r>
        <w:rPr>
          <w:rFonts w:hint="eastAsia"/>
          <w:color w:val="auto"/>
        </w:rPr>
        <w:t>説明を行う。</w:t>
      </w:r>
      <w:r w:rsidR="00BF4DA9">
        <w:rPr>
          <w:rFonts w:hint="eastAsia"/>
          <w:color w:val="auto"/>
        </w:rPr>
        <w:t>なお、説明会には京都府教育委員会も同席するものと</w:t>
      </w:r>
      <w:r w:rsidR="005A601B">
        <w:rPr>
          <w:rFonts w:hint="eastAsia"/>
          <w:color w:val="auto"/>
        </w:rPr>
        <w:t>し、会場については京都府教育委員会が確保</w:t>
      </w:r>
      <w:r w:rsidR="00BF4DA9">
        <w:rPr>
          <w:rFonts w:hint="eastAsia"/>
          <w:color w:val="auto"/>
        </w:rPr>
        <w:t>する。</w:t>
      </w:r>
    </w:p>
    <w:p w14:paraId="07176DF8" w14:textId="77777777" w:rsidR="002B3711" w:rsidRPr="002B3711" w:rsidRDefault="002B3711" w:rsidP="002B3711">
      <w:pPr>
        <w:autoSpaceDE w:val="0"/>
        <w:autoSpaceDN w:val="0"/>
        <w:ind w:leftChars="200" w:left="480" w:firstLineChars="100" w:firstLine="240"/>
      </w:pPr>
      <w:bookmarkStart w:id="0" w:name="_Hlk157068006"/>
      <w:r>
        <w:rPr>
          <w:rFonts w:hint="eastAsia"/>
        </w:rPr>
        <w:t>また、説明会では現地の事情に精通した職員等による説明や質疑応答の時間を設ける等、生徒及び保護者が安心できる内容にすること。</w:t>
      </w:r>
      <w:bookmarkEnd w:id="0"/>
    </w:p>
    <w:p w14:paraId="28E26497" w14:textId="77777777" w:rsidR="00D067A0" w:rsidRDefault="006B341D" w:rsidP="00711661">
      <w:pPr>
        <w:snapToGrid w:val="0"/>
        <w:ind w:left="480" w:hangingChars="200" w:hanging="480"/>
        <w:rPr>
          <w:color w:val="auto"/>
        </w:rPr>
      </w:pPr>
      <w:r>
        <w:rPr>
          <w:rFonts w:hint="eastAsia"/>
          <w:color w:val="auto"/>
        </w:rPr>
        <w:t xml:space="preserve">　(5) </w:t>
      </w:r>
      <w:r w:rsidR="00771862">
        <w:rPr>
          <w:rFonts w:hint="eastAsia"/>
          <w:color w:val="auto"/>
        </w:rPr>
        <w:t>旅程の設定及び航空券の調達</w:t>
      </w:r>
    </w:p>
    <w:p w14:paraId="1039AFC1" w14:textId="77777777" w:rsidR="006B341D" w:rsidRDefault="006B341D" w:rsidP="00EA3486">
      <w:pPr>
        <w:snapToGrid w:val="0"/>
        <w:ind w:left="480" w:hangingChars="200" w:hanging="480"/>
      </w:pPr>
      <w:r>
        <w:rPr>
          <w:rFonts w:hint="eastAsia"/>
          <w:color w:val="auto"/>
        </w:rPr>
        <w:t xml:space="preserve">　　　</w:t>
      </w:r>
      <w:r w:rsidR="0007058E">
        <w:rPr>
          <w:rFonts w:hint="eastAsia"/>
          <w:color w:val="auto"/>
        </w:rPr>
        <w:t>別添資料</w:t>
      </w:r>
      <w:r>
        <w:rPr>
          <w:rFonts w:hint="eastAsia"/>
          <w:color w:val="auto"/>
        </w:rPr>
        <w:t>に示す渡航期間の開始日の午前９時から午後６時</w:t>
      </w:r>
      <w:r w:rsidR="003401E1">
        <w:rPr>
          <w:rFonts w:hint="eastAsia"/>
          <w:color w:val="auto"/>
        </w:rPr>
        <w:t>まで</w:t>
      </w:r>
      <w:r>
        <w:rPr>
          <w:rFonts w:hint="eastAsia"/>
          <w:color w:val="auto"/>
        </w:rPr>
        <w:t>の間に空港に到着し、最終日の午前９時から午後６時</w:t>
      </w:r>
      <w:r w:rsidR="003401E1">
        <w:rPr>
          <w:rFonts w:hint="eastAsia"/>
          <w:color w:val="auto"/>
        </w:rPr>
        <w:t>まで</w:t>
      </w:r>
      <w:r>
        <w:rPr>
          <w:rFonts w:hint="eastAsia"/>
          <w:color w:val="auto"/>
        </w:rPr>
        <w:t>の間に</w:t>
      </w:r>
      <w:r w:rsidR="00771862">
        <w:rPr>
          <w:rFonts w:hint="eastAsia"/>
          <w:color w:val="auto"/>
        </w:rPr>
        <w:t>当該空港を出発できるよう旅程を設定し、必要な航空券を調達</w:t>
      </w:r>
      <w:r w:rsidR="00306E1F">
        <w:rPr>
          <w:rFonts w:hint="eastAsia"/>
          <w:color w:val="auto"/>
        </w:rPr>
        <w:t>する</w:t>
      </w:r>
      <w:r>
        <w:rPr>
          <w:rFonts w:hint="eastAsia"/>
          <w:color w:val="auto"/>
        </w:rPr>
        <w:t>。</w:t>
      </w:r>
      <w:r w:rsidR="00306E1F">
        <w:rPr>
          <w:rFonts w:hint="eastAsia"/>
          <w:color w:val="auto"/>
        </w:rPr>
        <w:t>なお</w:t>
      </w:r>
      <w:r w:rsidR="001633A6">
        <w:rPr>
          <w:rFonts w:hint="eastAsia"/>
          <w:color w:val="auto"/>
        </w:rPr>
        <w:t>、</w:t>
      </w:r>
      <w:r w:rsidR="00EA3486">
        <w:rPr>
          <w:rFonts w:hint="eastAsia"/>
        </w:rPr>
        <w:t>乗り継ぎ時間について</w:t>
      </w:r>
      <w:r w:rsidR="001633A6" w:rsidRPr="009F0D27">
        <w:rPr>
          <w:rFonts w:hint="eastAsia"/>
        </w:rPr>
        <w:t>は、</w:t>
      </w:r>
      <w:r w:rsidR="001633A6">
        <w:rPr>
          <w:rFonts w:hint="eastAsia"/>
        </w:rPr>
        <w:t>高</w:t>
      </w:r>
      <w:r w:rsidR="00306E1F">
        <w:rPr>
          <w:rFonts w:hint="eastAsia"/>
        </w:rPr>
        <w:t>校生のみでの移動となることを考慮し、</w:t>
      </w:r>
      <w:r w:rsidR="00EA3486" w:rsidRPr="00EA3486">
        <w:rPr>
          <w:rFonts w:hint="eastAsia"/>
        </w:rPr>
        <w:t>入国審査を伴う場合は</w:t>
      </w:r>
      <w:r w:rsidR="00EA3486">
        <w:rPr>
          <w:rFonts w:hint="eastAsia"/>
        </w:rPr>
        <w:t>４</w:t>
      </w:r>
      <w:r w:rsidR="00EA3486" w:rsidRPr="00EA3486">
        <w:rPr>
          <w:rFonts w:hint="eastAsia"/>
        </w:rPr>
        <w:t>時間</w:t>
      </w:r>
      <w:r w:rsidR="00EA3486">
        <w:rPr>
          <w:rFonts w:hint="eastAsia"/>
        </w:rPr>
        <w:t>程度、入国審査を伴わない場合は３</w:t>
      </w:r>
      <w:r w:rsidR="00EA3486" w:rsidRPr="00EA3486">
        <w:rPr>
          <w:rFonts w:hint="eastAsia"/>
        </w:rPr>
        <w:t>時間</w:t>
      </w:r>
      <w:r w:rsidR="00EA3486">
        <w:rPr>
          <w:rFonts w:hint="eastAsia"/>
        </w:rPr>
        <w:t>程度とす</w:t>
      </w:r>
      <w:r w:rsidR="00306E1F">
        <w:rPr>
          <w:rFonts w:hint="eastAsia"/>
        </w:rPr>
        <w:t>る</w:t>
      </w:r>
      <w:r w:rsidR="00EA3486">
        <w:rPr>
          <w:rFonts w:hint="eastAsia"/>
        </w:rPr>
        <w:t>こと。また、</w:t>
      </w:r>
      <w:r w:rsidR="00306E1F">
        <w:rPr>
          <w:rFonts w:hint="eastAsia"/>
        </w:rPr>
        <w:t>往路の出発時には参加者の見送りを行うこと。</w:t>
      </w:r>
    </w:p>
    <w:p w14:paraId="101829C0" w14:textId="77777777" w:rsidR="001633A6" w:rsidRPr="009F0D27" w:rsidRDefault="001633A6" w:rsidP="001633A6">
      <w:pPr>
        <w:autoSpaceDE w:val="0"/>
        <w:autoSpaceDN w:val="0"/>
        <w:ind w:firstLineChars="100" w:firstLine="240"/>
      </w:pPr>
      <w:r w:rsidRPr="009F0D27">
        <w:t>(</w:t>
      </w:r>
      <w:r>
        <w:rPr>
          <w:rFonts w:hint="eastAsia"/>
        </w:rPr>
        <w:t>6</w:t>
      </w:r>
      <w:r w:rsidRPr="009F0D27">
        <w:t>) 傷害保険及び事故の場合</w:t>
      </w:r>
      <w:r w:rsidRPr="009F0D27">
        <w:rPr>
          <w:rFonts w:hint="eastAsia"/>
        </w:rPr>
        <w:t>等</w:t>
      </w:r>
      <w:r w:rsidRPr="009F0D27">
        <w:t>の対応</w:t>
      </w:r>
    </w:p>
    <w:p w14:paraId="0A066BCB" w14:textId="77777777" w:rsidR="001633A6" w:rsidRPr="009F0D27" w:rsidRDefault="001633A6" w:rsidP="0007058E">
      <w:pPr>
        <w:autoSpaceDE w:val="0"/>
        <w:autoSpaceDN w:val="0"/>
        <w:ind w:leftChars="200" w:left="720" w:hangingChars="100" w:hanging="240"/>
      </w:pPr>
      <w:r w:rsidRPr="009F0D27">
        <w:rPr>
          <w:rFonts w:hint="eastAsia"/>
        </w:rPr>
        <w:t xml:space="preserve">ア　</w:t>
      </w:r>
      <w:r>
        <w:t>参加</w:t>
      </w:r>
      <w:r>
        <w:rPr>
          <w:rFonts w:hint="eastAsia"/>
        </w:rPr>
        <w:t>者</w:t>
      </w:r>
      <w:r w:rsidRPr="009F0D27">
        <w:t>が希望する場合、傷害保険に加入できるよう準備する</w:t>
      </w:r>
      <w:r w:rsidR="0007058E">
        <w:rPr>
          <w:rFonts w:hint="eastAsia"/>
        </w:rPr>
        <w:t>（傷害保険については全額保護者負担）</w:t>
      </w:r>
      <w:r w:rsidR="003401E1">
        <w:rPr>
          <w:rFonts w:hint="eastAsia"/>
        </w:rPr>
        <w:t>。</w:t>
      </w:r>
    </w:p>
    <w:p w14:paraId="3361F156" w14:textId="77777777" w:rsidR="001633A6" w:rsidRPr="009F0D27" w:rsidRDefault="009F3BA7" w:rsidP="001633A6">
      <w:pPr>
        <w:autoSpaceDE w:val="0"/>
        <w:autoSpaceDN w:val="0"/>
        <w:ind w:leftChars="200" w:left="720" w:hangingChars="100" w:hanging="240"/>
      </w:pPr>
      <w:r>
        <w:rPr>
          <w:rFonts w:hint="eastAsia"/>
        </w:rPr>
        <w:t>イ</w:t>
      </w:r>
      <w:r w:rsidR="001633A6">
        <w:rPr>
          <w:rFonts w:hint="eastAsia"/>
        </w:rPr>
        <w:t xml:space="preserve">　留学</w:t>
      </w:r>
      <w:r w:rsidR="001633A6" w:rsidRPr="009F0D27">
        <w:rPr>
          <w:rFonts w:hint="eastAsia"/>
        </w:rPr>
        <w:t>先等において災害等緊急事態が発生した場合、直ちに</w:t>
      </w:r>
      <w:r w:rsidR="001633A6">
        <w:rPr>
          <w:rFonts w:hint="eastAsia"/>
        </w:rPr>
        <w:t>参加者の安全確保、状況</w:t>
      </w:r>
      <w:r w:rsidR="001633A6" w:rsidRPr="009F0D27">
        <w:rPr>
          <w:rFonts w:hint="eastAsia"/>
        </w:rPr>
        <w:t>把握、連絡体制の構築を行うとともに、速やかに</w:t>
      </w:r>
      <w:r w:rsidR="001633A6">
        <w:rPr>
          <w:rFonts w:hint="eastAsia"/>
        </w:rPr>
        <w:t>参加者</w:t>
      </w:r>
      <w:r w:rsidR="001633A6" w:rsidRPr="009F0D27">
        <w:rPr>
          <w:rFonts w:hint="eastAsia"/>
        </w:rPr>
        <w:t>が</w:t>
      </w:r>
      <w:r w:rsidR="00306E1F">
        <w:rPr>
          <w:rFonts w:hint="eastAsia"/>
        </w:rPr>
        <w:t>帰国するための航空券等の手配を行うことができる体制を構築する</w:t>
      </w:r>
      <w:r w:rsidR="001633A6" w:rsidRPr="009F0D27">
        <w:rPr>
          <w:rFonts w:hint="eastAsia"/>
        </w:rPr>
        <w:t>。</w:t>
      </w:r>
    </w:p>
    <w:p w14:paraId="4F74389F" w14:textId="77777777" w:rsidR="001633A6" w:rsidRPr="009F0D27" w:rsidRDefault="001633A6" w:rsidP="001633A6">
      <w:pPr>
        <w:autoSpaceDE w:val="0"/>
        <w:autoSpaceDN w:val="0"/>
        <w:ind w:firstLineChars="100" w:firstLine="240"/>
      </w:pPr>
      <w:r w:rsidRPr="009F0D27">
        <w:lastRenderedPageBreak/>
        <w:t>(</w:t>
      </w:r>
      <w:r>
        <w:rPr>
          <w:rFonts w:hint="eastAsia"/>
        </w:rPr>
        <w:t>7</w:t>
      </w:r>
      <w:r w:rsidRPr="009F0D27">
        <w:t>) その他</w:t>
      </w:r>
    </w:p>
    <w:p w14:paraId="38AD176F" w14:textId="77777777" w:rsidR="001633A6" w:rsidRPr="009F0D27" w:rsidRDefault="001633A6" w:rsidP="00E43848">
      <w:pPr>
        <w:autoSpaceDE w:val="0"/>
        <w:autoSpaceDN w:val="0"/>
        <w:ind w:leftChars="200" w:left="480" w:firstLineChars="100" w:firstLine="240"/>
      </w:pPr>
      <w:r>
        <w:rPr>
          <w:rFonts w:hint="eastAsia"/>
        </w:rPr>
        <w:t>留学</w:t>
      </w:r>
      <w:r w:rsidR="00306E1F">
        <w:t>が円滑に実施できるよう必要な措置を講</w:t>
      </w:r>
      <w:r w:rsidR="00306E1F">
        <w:rPr>
          <w:rFonts w:hint="eastAsia"/>
        </w:rPr>
        <w:t>じるとともに、</w:t>
      </w:r>
      <w:r w:rsidRPr="009F0D27">
        <w:rPr>
          <w:rFonts w:hint="eastAsia"/>
        </w:rPr>
        <w:t>万一、業務に遅延等が生じた場合は、原因を明らかにし、</w:t>
      </w:r>
      <w:r>
        <w:rPr>
          <w:rFonts w:hint="eastAsia"/>
        </w:rPr>
        <w:t>京都府教育委員会及び参加</w:t>
      </w:r>
      <w:r w:rsidRPr="009F0D27">
        <w:rPr>
          <w:rFonts w:hint="eastAsia"/>
        </w:rPr>
        <w:t>者に対し十分な説明を行うこと。また、</w:t>
      </w:r>
      <w:r>
        <w:rPr>
          <w:rFonts w:hint="eastAsia"/>
        </w:rPr>
        <w:t>京都府</w:t>
      </w:r>
      <w:r w:rsidRPr="009F0D27">
        <w:rPr>
          <w:rFonts w:hint="eastAsia"/>
        </w:rPr>
        <w:t>教育委員会の補助対象となる留学であることを踏まえ、安全面への配慮を徹底し、保護者が安心して生徒を送り出すことができるよう努めること。</w:t>
      </w:r>
    </w:p>
    <w:p w14:paraId="6368D7D6" w14:textId="77777777" w:rsidR="000F7C7C" w:rsidRPr="009F0D27" w:rsidRDefault="000F7C7C" w:rsidP="003A17A1">
      <w:pPr>
        <w:autoSpaceDE w:val="0"/>
        <w:autoSpaceDN w:val="0"/>
      </w:pPr>
    </w:p>
    <w:p w14:paraId="482D16C4" w14:textId="77777777" w:rsidR="000F7C7C" w:rsidRPr="009F0D27" w:rsidRDefault="009F3BA7" w:rsidP="003A17A1">
      <w:pPr>
        <w:autoSpaceDE w:val="0"/>
        <w:autoSpaceDN w:val="0"/>
      </w:pPr>
      <w:r>
        <w:rPr>
          <w:rFonts w:hint="eastAsia"/>
        </w:rPr>
        <w:t>４</w:t>
      </w:r>
      <w:r w:rsidR="003A17A1" w:rsidRPr="009F0D27">
        <w:t xml:space="preserve">　その他</w:t>
      </w:r>
    </w:p>
    <w:p w14:paraId="04CF37DF" w14:textId="77777777" w:rsidR="000F7C7C" w:rsidRPr="009F0D27" w:rsidRDefault="003A17A1" w:rsidP="003A17A1">
      <w:pPr>
        <w:autoSpaceDE w:val="0"/>
        <w:autoSpaceDN w:val="0"/>
        <w:ind w:firstLineChars="100" w:firstLine="240"/>
      </w:pPr>
      <w:r w:rsidRPr="009F0D27">
        <w:t xml:space="preserve">(1) </w:t>
      </w:r>
      <w:r w:rsidR="00957620">
        <w:rPr>
          <w:rFonts w:hint="eastAsia"/>
        </w:rPr>
        <w:t>京都府</w:t>
      </w:r>
      <w:r w:rsidR="009F3BA7">
        <w:t>教育委員会は原則、参加</w:t>
      </w:r>
      <w:r w:rsidR="009F3BA7">
        <w:rPr>
          <w:rFonts w:hint="eastAsia"/>
        </w:rPr>
        <w:t>者</w:t>
      </w:r>
      <w:r w:rsidRPr="009F0D27">
        <w:t>と</w:t>
      </w:r>
      <w:r w:rsidR="009F3BA7">
        <w:t>取扱</w:t>
      </w:r>
      <w:r w:rsidR="00FE5FC8">
        <w:t>業者</w:t>
      </w:r>
      <w:r w:rsidRPr="009F0D27">
        <w:t>との仲介は行わない。</w:t>
      </w:r>
    </w:p>
    <w:p w14:paraId="1C9F113F" w14:textId="77777777" w:rsidR="00D0219A" w:rsidRPr="009F0D27" w:rsidRDefault="003A17A1" w:rsidP="00D0219A">
      <w:pPr>
        <w:autoSpaceDE w:val="0"/>
        <w:autoSpaceDN w:val="0"/>
        <w:ind w:firstLineChars="100" w:firstLine="240"/>
      </w:pPr>
      <w:r w:rsidRPr="009F0D27">
        <w:t>(2) 個人情報の取扱いについては、</w:t>
      </w:r>
      <w:r w:rsidR="00EC0DC7" w:rsidRPr="009F0D27">
        <w:rPr>
          <w:rFonts w:hint="eastAsia"/>
        </w:rPr>
        <w:t>個人情報保護に関する関係法令</w:t>
      </w:r>
      <w:r w:rsidR="00D0219A" w:rsidRPr="009F0D27">
        <w:rPr>
          <w:rFonts w:hint="eastAsia"/>
        </w:rPr>
        <w:t>等を</w:t>
      </w:r>
      <w:r w:rsidR="00EC0DC7" w:rsidRPr="009F0D27">
        <w:rPr>
          <w:rFonts w:hint="eastAsia"/>
        </w:rPr>
        <w:t>遵守し適切に取</w:t>
      </w:r>
    </w:p>
    <w:p w14:paraId="1D65704F" w14:textId="77777777" w:rsidR="000F7C7C" w:rsidRPr="009F0D27" w:rsidRDefault="00EC0DC7" w:rsidP="00D0219A">
      <w:pPr>
        <w:autoSpaceDE w:val="0"/>
        <w:autoSpaceDN w:val="0"/>
        <w:ind w:firstLineChars="200" w:firstLine="480"/>
      </w:pPr>
      <w:r w:rsidRPr="009F0D27">
        <w:rPr>
          <w:rFonts w:hint="eastAsia"/>
        </w:rPr>
        <w:t>り扱うこと</w:t>
      </w:r>
      <w:r w:rsidR="003A17A1" w:rsidRPr="009F0D27">
        <w:t>。</w:t>
      </w:r>
    </w:p>
    <w:p w14:paraId="5792590B" w14:textId="77777777" w:rsidR="000F7C7C" w:rsidRPr="009F0D27" w:rsidRDefault="003A17A1" w:rsidP="003A17A1">
      <w:pPr>
        <w:autoSpaceDE w:val="0"/>
        <w:autoSpaceDN w:val="0"/>
        <w:ind w:leftChars="100" w:left="480" w:hangingChars="100" w:hanging="240"/>
      </w:pPr>
      <w:r w:rsidRPr="009F0D27">
        <w:t xml:space="preserve">(3) </w:t>
      </w:r>
      <w:r w:rsidR="00CA2F1A" w:rsidRPr="009F0D27">
        <w:t>参加生徒</w:t>
      </w:r>
      <w:r w:rsidRPr="009F0D27">
        <w:t>の個人情報について、</w:t>
      </w:r>
      <w:r w:rsidR="00957620">
        <w:rPr>
          <w:rFonts w:hint="eastAsia"/>
        </w:rPr>
        <w:t>京都府</w:t>
      </w:r>
      <w:r w:rsidRPr="009F0D27">
        <w:t>教育委員会が事業実施にあたり必要とする場合は、</w:t>
      </w:r>
      <w:r w:rsidR="00CA2F1A" w:rsidRPr="009F0D27">
        <w:rPr>
          <w:rFonts w:hint="eastAsia"/>
        </w:rPr>
        <w:t>当該生徒及びその保護者の</w:t>
      </w:r>
      <w:r w:rsidRPr="009F0D27">
        <w:t>同意を得た上で、</w:t>
      </w:r>
      <w:r w:rsidR="00957620">
        <w:rPr>
          <w:rFonts w:hint="eastAsia"/>
        </w:rPr>
        <w:t>京都府</w:t>
      </w:r>
      <w:r w:rsidRPr="009F0D27">
        <w:t>教育委員会に提供すること。</w:t>
      </w:r>
    </w:p>
    <w:sectPr w:rsidR="000F7C7C" w:rsidRPr="009F0D27" w:rsidSect="00455359">
      <w:headerReference w:type="first" r:id="rId7"/>
      <w:pgSz w:w="11906" w:h="16838"/>
      <w:pgMar w:top="1418" w:right="1134" w:bottom="1134" w:left="1134" w:header="850" w:footer="0" w:gutter="0"/>
      <w:cols w:space="720"/>
      <w:formProt w:val="0"/>
      <w:titlePg/>
      <w:docGrid w:linePitch="36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D4891" w14:textId="77777777" w:rsidR="003827C1" w:rsidRDefault="003827C1">
      <w:r>
        <w:separator/>
      </w:r>
    </w:p>
  </w:endnote>
  <w:endnote w:type="continuationSeparator" w:id="0">
    <w:p w14:paraId="725909D5" w14:textId="77777777" w:rsidR="003827C1" w:rsidRDefault="00382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Unicode MS"/>
    <w:charset w:val="80"/>
    <w:family w:val="swiss"/>
    <w:pitch w:val="variable"/>
  </w:font>
  <w:font w:name="ＭＳ Ｐゴシック">
    <w:panose1 w:val="020B0600070205080204"/>
    <w:charset w:val="80"/>
    <w:family w:val="modern"/>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FF09C" w14:textId="77777777" w:rsidR="003827C1" w:rsidRDefault="003827C1">
      <w:r>
        <w:separator/>
      </w:r>
    </w:p>
  </w:footnote>
  <w:footnote w:type="continuationSeparator" w:id="0">
    <w:p w14:paraId="27AEB501" w14:textId="77777777" w:rsidR="003827C1" w:rsidRDefault="003827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11CD2" w14:textId="77777777" w:rsidR="00246205" w:rsidRDefault="00246205">
    <w:pPr>
      <w:pStyle w:val="aa"/>
      <w:tabs>
        <w:tab w:val="left" w:pos="8685"/>
      </w:tabs>
      <w:jc w:val="right"/>
    </w:pPr>
    <w:r>
      <w:tab/>
    </w:r>
    <w:r w:rsidR="0007058E">
      <w:rPr>
        <w:rFonts w:hint="eastAsia"/>
      </w:rPr>
      <w:t>別添</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7C7C"/>
    <w:rsid w:val="00023D06"/>
    <w:rsid w:val="00026250"/>
    <w:rsid w:val="00027A05"/>
    <w:rsid w:val="0003246A"/>
    <w:rsid w:val="000406AE"/>
    <w:rsid w:val="00057316"/>
    <w:rsid w:val="00064024"/>
    <w:rsid w:val="0007058E"/>
    <w:rsid w:val="000811C5"/>
    <w:rsid w:val="000D7ABB"/>
    <w:rsid w:val="000F7C7C"/>
    <w:rsid w:val="001412A9"/>
    <w:rsid w:val="0014213F"/>
    <w:rsid w:val="00147DFA"/>
    <w:rsid w:val="001633A6"/>
    <w:rsid w:val="00170B4F"/>
    <w:rsid w:val="001809E2"/>
    <w:rsid w:val="001914FD"/>
    <w:rsid w:val="001A6B74"/>
    <w:rsid w:val="001E4C56"/>
    <w:rsid w:val="001F3D96"/>
    <w:rsid w:val="00213C28"/>
    <w:rsid w:val="002324CC"/>
    <w:rsid w:val="00246205"/>
    <w:rsid w:val="00254C49"/>
    <w:rsid w:val="0029641C"/>
    <w:rsid w:val="002B3711"/>
    <w:rsid w:val="002D528A"/>
    <w:rsid w:val="00306E1F"/>
    <w:rsid w:val="003401E1"/>
    <w:rsid w:val="003565B5"/>
    <w:rsid w:val="0036340B"/>
    <w:rsid w:val="003827C1"/>
    <w:rsid w:val="0038624C"/>
    <w:rsid w:val="003A17A1"/>
    <w:rsid w:val="00455359"/>
    <w:rsid w:val="00463E2F"/>
    <w:rsid w:val="00486A13"/>
    <w:rsid w:val="004E6747"/>
    <w:rsid w:val="005124B5"/>
    <w:rsid w:val="00530345"/>
    <w:rsid w:val="00534270"/>
    <w:rsid w:val="00562BCA"/>
    <w:rsid w:val="00595D23"/>
    <w:rsid w:val="005A601B"/>
    <w:rsid w:val="005D2BDF"/>
    <w:rsid w:val="005E6824"/>
    <w:rsid w:val="00617D19"/>
    <w:rsid w:val="00651A16"/>
    <w:rsid w:val="00661D7A"/>
    <w:rsid w:val="00697956"/>
    <w:rsid w:val="006B341D"/>
    <w:rsid w:val="006B61A4"/>
    <w:rsid w:val="006D2108"/>
    <w:rsid w:val="00711661"/>
    <w:rsid w:val="0073164E"/>
    <w:rsid w:val="00757AE7"/>
    <w:rsid w:val="00771862"/>
    <w:rsid w:val="00782D14"/>
    <w:rsid w:val="007B75BF"/>
    <w:rsid w:val="007C5FDF"/>
    <w:rsid w:val="00826E8E"/>
    <w:rsid w:val="00832675"/>
    <w:rsid w:val="008516F0"/>
    <w:rsid w:val="00875999"/>
    <w:rsid w:val="008775B3"/>
    <w:rsid w:val="008D71E6"/>
    <w:rsid w:val="00930576"/>
    <w:rsid w:val="00941EA2"/>
    <w:rsid w:val="00957620"/>
    <w:rsid w:val="0098171D"/>
    <w:rsid w:val="009E779C"/>
    <w:rsid w:val="009F0D27"/>
    <w:rsid w:val="009F3BA7"/>
    <w:rsid w:val="00A14690"/>
    <w:rsid w:val="00AA690A"/>
    <w:rsid w:val="00AC2389"/>
    <w:rsid w:val="00B05B40"/>
    <w:rsid w:val="00B31982"/>
    <w:rsid w:val="00B75611"/>
    <w:rsid w:val="00B91575"/>
    <w:rsid w:val="00BC0F47"/>
    <w:rsid w:val="00BF17F4"/>
    <w:rsid w:val="00BF37A6"/>
    <w:rsid w:val="00BF3D3F"/>
    <w:rsid w:val="00BF4C51"/>
    <w:rsid w:val="00BF4DA9"/>
    <w:rsid w:val="00C06322"/>
    <w:rsid w:val="00C224D5"/>
    <w:rsid w:val="00C2376A"/>
    <w:rsid w:val="00C36677"/>
    <w:rsid w:val="00C52B85"/>
    <w:rsid w:val="00C85704"/>
    <w:rsid w:val="00CA2F1A"/>
    <w:rsid w:val="00CC5274"/>
    <w:rsid w:val="00CE3870"/>
    <w:rsid w:val="00CE4AE8"/>
    <w:rsid w:val="00D0219A"/>
    <w:rsid w:val="00D067A0"/>
    <w:rsid w:val="00D3233E"/>
    <w:rsid w:val="00D60134"/>
    <w:rsid w:val="00D6363F"/>
    <w:rsid w:val="00DD3236"/>
    <w:rsid w:val="00E10F18"/>
    <w:rsid w:val="00E212D3"/>
    <w:rsid w:val="00E43848"/>
    <w:rsid w:val="00E44266"/>
    <w:rsid w:val="00E4500A"/>
    <w:rsid w:val="00E93767"/>
    <w:rsid w:val="00EA3486"/>
    <w:rsid w:val="00EC0DC7"/>
    <w:rsid w:val="00EC2E78"/>
    <w:rsid w:val="00EC47D3"/>
    <w:rsid w:val="00EF0033"/>
    <w:rsid w:val="00F54A2B"/>
    <w:rsid w:val="00F9384C"/>
    <w:rsid w:val="00F977A8"/>
    <w:rsid w:val="00FA318B"/>
    <w:rsid w:val="00FB240C"/>
    <w:rsid w:val="00FD5B78"/>
    <w:rsid w:val="00FD7C14"/>
    <w:rsid w:val="00FE5FC8"/>
    <w:rsid w:val="00FE6C89"/>
    <w:rsid w:val="00FE6D99"/>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C3AA27"/>
  <w15:docId w15:val="{82C285BE-2084-4029-80E6-D1B6ACBED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uiPriority w:val="99"/>
    <w:rsid w:val="000E4755"/>
    <w:rPr>
      <w:rFonts w:ascii="ＭＳ 明朝" w:hAnsi="ＭＳ 明朝" w:cs="ＭＳ 明朝"/>
      <w:color w:val="000000"/>
      <w:sz w:val="24"/>
      <w:szCs w:val="24"/>
    </w:rPr>
  </w:style>
  <w:style w:type="character" w:customStyle="1" w:styleId="a4">
    <w:name w:val="フッター (文字)"/>
    <w:basedOn w:val="a0"/>
    <w:uiPriority w:val="99"/>
    <w:rsid w:val="000E4755"/>
    <w:rPr>
      <w:rFonts w:ascii="ＭＳ 明朝" w:hAnsi="ＭＳ 明朝" w:cs="ＭＳ 明朝"/>
      <w:color w:val="000000"/>
      <w:sz w:val="24"/>
      <w:szCs w:val="24"/>
    </w:rPr>
  </w:style>
  <w:style w:type="paragraph" w:customStyle="1" w:styleId="a5">
    <w:name w:val="見出し"/>
    <w:basedOn w:val="a"/>
    <w:next w:val="a6"/>
    <w:pPr>
      <w:keepNext/>
      <w:spacing w:before="240" w:after="120"/>
    </w:pPr>
    <w:rPr>
      <w:rFonts w:ascii="Liberation Sans" w:eastAsia="ＭＳ Ｐゴシック" w:hAnsi="Liberation Sans" w:cs="Mangal"/>
      <w:sz w:val="28"/>
      <w:szCs w:val="28"/>
    </w:rPr>
  </w:style>
  <w:style w:type="paragraph" w:styleId="a6">
    <w:name w:val="Body Text"/>
    <w:basedOn w:val="a"/>
    <w:pPr>
      <w:spacing w:after="140" w:line="288" w:lineRule="auto"/>
    </w:pPr>
  </w:style>
  <w:style w:type="paragraph" w:customStyle="1" w:styleId="a7">
    <w:name w:val="リスト"/>
    <w:basedOn w:val="a6"/>
    <w:rPr>
      <w:rFonts w:cs="Mangal"/>
    </w:rPr>
  </w:style>
  <w:style w:type="paragraph" w:customStyle="1" w:styleId="a8">
    <w:name w:val="キャプション"/>
    <w:basedOn w:val="a"/>
    <w:pPr>
      <w:suppressLineNumbers/>
      <w:spacing w:before="120" w:after="120"/>
    </w:pPr>
    <w:rPr>
      <w:rFonts w:cs="Mangal"/>
      <w:i/>
      <w:iCs/>
    </w:rPr>
  </w:style>
  <w:style w:type="paragraph" w:customStyle="1" w:styleId="a9">
    <w:name w:val="索引"/>
    <w:basedOn w:val="a"/>
    <w:pPr>
      <w:suppressLineNumbers/>
    </w:pPr>
    <w:rPr>
      <w:rFonts w:cs="Mangal"/>
    </w:rPr>
  </w:style>
  <w:style w:type="paragraph" w:styleId="aa">
    <w:name w:val="header"/>
    <w:basedOn w:val="a"/>
    <w:uiPriority w:val="99"/>
    <w:unhideWhenUsed/>
    <w:rsid w:val="000E4755"/>
    <w:pPr>
      <w:tabs>
        <w:tab w:val="center" w:pos="4252"/>
        <w:tab w:val="right" w:pos="8504"/>
      </w:tabs>
    </w:pPr>
  </w:style>
  <w:style w:type="paragraph" w:styleId="ab">
    <w:name w:val="footer"/>
    <w:basedOn w:val="a"/>
    <w:uiPriority w:val="99"/>
    <w:unhideWhenUsed/>
    <w:rsid w:val="000E4755"/>
    <w:pPr>
      <w:tabs>
        <w:tab w:val="center" w:pos="4252"/>
        <w:tab w:val="right" w:pos="85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55025-F47F-4881-853C-27691FD73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816</TotalTime>
  <Pages>2</Pages>
  <Words>235</Words>
  <Characters>1340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教育委員会0457（APPS）</cp:lastModifiedBy>
  <cp:revision>85</cp:revision>
  <cp:lastPrinted>2023-05-19T06:11:00Z</cp:lastPrinted>
  <dcterms:created xsi:type="dcterms:W3CDTF">2015-02-23T11:26:00Z</dcterms:created>
  <dcterms:modified xsi:type="dcterms:W3CDTF">2026-05-01T04:35:00Z</dcterms:modified>
  <dc:language>ja-JP</dc:language>
</cp:coreProperties>
</file>