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2E227" w14:textId="4226D7EA" w:rsidR="00732793" w:rsidRPr="0080410D" w:rsidRDefault="001E4497" w:rsidP="001E4497">
      <w:pPr>
        <w:pStyle w:val="Web"/>
        <w:spacing w:before="0" w:beforeAutospacing="0" w:after="0" w:afterAutospacing="0" w:line="520" w:lineRule="exact"/>
        <w:jc w:val="right"/>
        <w:rPr>
          <w:rFonts w:ascii="HGS創英角ﾎﾟｯﾌﾟ体" w:eastAsia="HGS創英角ﾎﾟｯﾌﾟ体" w:hAnsi="HGS創英角ﾎﾟｯﾌﾟ体"/>
          <w:sz w:val="42"/>
          <w:szCs w:val="42"/>
        </w:rPr>
      </w:pPr>
      <w:r w:rsidRPr="006C2970">
        <w:rPr>
          <w:rFonts w:hint="eastAsia"/>
          <w:color w:val="000000" w:themeColor="text1"/>
          <w:sz w:val="32"/>
          <w:szCs w:val="32"/>
        </w:rPr>
        <w:t>京都府教育委員会</w:t>
      </w:r>
      <w:r w:rsidR="00726263" w:rsidRPr="00726263">
        <w:rPr>
          <w:rFonts w:ascii="HGS創英角ﾎﾟｯﾌﾟ体" w:eastAsia="HGS創英角ﾎﾟｯﾌﾟ体" w:hAnsi="HGS創英角ﾎﾟｯﾌﾟ体" w:cstheme="minorBidi"/>
          <w:noProof/>
          <w:kern w:val="2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00BFFBF" wp14:editId="22D435F6">
                <wp:simplePos x="0" y="0"/>
                <wp:positionH relativeFrom="margin">
                  <wp:posOffset>4577715</wp:posOffset>
                </wp:positionH>
                <wp:positionV relativeFrom="paragraph">
                  <wp:posOffset>-17780</wp:posOffset>
                </wp:positionV>
                <wp:extent cx="2082800" cy="365760"/>
                <wp:effectExtent l="0" t="0" r="1270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65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FB9FEE" w14:textId="57B71ADA" w:rsidR="00726263" w:rsidRPr="006C2970" w:rsidRDefault="00726263" w:rsidP="0072626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BFFBF" id="正方形/長方形 7" o:spid="_x0000_s1026" style="position:absolute;left:0;text-align:left;margin-left:360.45pt;margin-top:-1.4pt;width:164pt;height:28.8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" filled="f" strokecolor="black [3213]" strokeweight="1pt">
                <v:textbox inset="0,0,0,0">
                  <w:txbxContent>
                    <w:p w14:paraId="0CFB9FEE" w14:textId="57B71ADA" w:rsidR="00726263" w:rsidRPr="006C2970" w:rsidRDefault="00726263" w:rsidP="0072626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6263">
        <w:rPr>
          <w:rFonts w:ascii="HG丸ｺﾞｼｯｸM-PRO" w:eastAsia="HG丸ｺﾞｼｯｸM-PRO" w:hAnsi="HG丸ｺﾞｼｯｸM-PRO" w:hint="eastAsia"/>
          <w:noProof/>
          <w:sz w:val="48"/>
        </w:rPr>
        <w:drawing>
          <wp:anchor distT="0" distB="0" distL="114300" distR="114300" simplePos="0" relativeHeight="251676672" behindDoc="0" locked="0" layoutInCell="1" allowOverlap="1" wp14:anchorId="2BC30D95" wp14:editId="27B4678C">
            <wp:simplePos x="0" y="0"/>
            <wp:positionH relativeFrom="margin">
              <wp:posOffset>4619708</wp:posOffset>
            </wp:positionH>
            <wp:positionV relativeFrom="paragraph">
              <wp:posOffset>-635</wp:posOffset>
            </wp:positionV>
            <wp:extent cx="317500" cy="317500"/>
            <wp:effectExtent l="0" t="0" r="6350" b="635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府章（200カラー）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44BF0" w14:textId="673C3A40" w:rsidR="006C2970" w:rsidRDefault="002D5E64" w:rsidP="006C2970">
      <w:pPr>
        <w:spacing w:line="660" w:lineRule="exact"/>
        <w:jc w:val="center"/>
        <w:rPr>
          <w:rFonts w:ascii="HGS創英角ﾎﾟｯﾌﾟ体" w:eastAsia="HGS創英角ﾎﾟｯﾌﾟ体" w:hAnsi="HGS創英角ﾎﾟｯﾌﾟ体"/>
          <w:sz w:val="42"/>
          <w:szCs w:val="42"/>
        </w:rPr>
      </w:pPr>
      <w:r w:rsidRPr="00705D49">
        <w:rPr>
          <w:rFonts w:ascii="HGS創英角ﾎﾟｯﾌﾟ体" w:eastAsia="HGS創英角ﾎﾟｯﾌﾟ体" w:hAnsi="HGS創英角ﾎﾟｯﾌﾟ体"/>
          <w:spacing w:val="10"/>
          <w:kern w:val="0"/>
          <w:sz w:val="42"/>
          <w:szCs w:val="42"/>
          <w:fitText w:val="10340" w:id="-1176852735"/>
        </w:rPr>
        <w:t>魅力</w:t>
      </w:r>
      <w:r w:rsidRPr="00705D49">
        <w:rPr>
          <w:rFonts w:ascii="HGS創英角ﾎﾟｯﾌﾟ体" w:eastAsia="HGS創英角ﾎﾟｯﾌﾟ体" w:hAnsi="HGS創英角ﾎﾟｯﾌﾟ体" w:hint="eastAsia"/>
          <w:spacing w:val="10"/>
          <w:kern w:val="0"/>
          <w:sz w:val="42"/>
          <w:szCs w:val="42"/>
          <w:fitText w:val="10340" w:id="-1176852735"/>
        </w:rPr>
        <w:t>ある府立高校づくり推進基本計画</w:t>
      </w:r>
      <w:r w:rsidR="006C2970" w:rsidRPr="00705D49">
        <w:rPr>
          <w:rFonts w:ascii="HGS創英角ﾎﾟｯﾌﾟ体" w:eastAsia="HGS創英角ﾎﾟｯﾌﾟ体" w:hAnsi="HGS創英角ﾎﾟｯﾌﾟ体" w:hint="eastAsia"/>
          <w:spacing w:val="10"/>
          <w:kern w:val="0"/>
          <w:sz w:val="42"/>
          <w:szCs w:val="42"/>
          <w:fitText w:val="10340" w:id="-1176852735"/>
        </w:rPr>
        <w:t>(</w:t>
      </w:r>
      <w:r w:rsidRPr="00705D49">
        <w:rPr>
          <w:rFonts w:ascii="HGS創英角ﾎﾟｯﾌﾟ体" w:eastAsia="HGS創英角ﾎﾟｯﾌﾟ体" w:hAnsi="HGS創英角ﾎﾟｯﾌﾟ体"/>
          <w:spacing w:val="10"/>
          <w:kern w:val="0"/>
          <w:sz w:val="42"/>
          <w:szCs w:val="42"/>
          <w:fitText w:val="10340" w:id="-1176852735"/>
        </w:rPr>
        <w:t>仮称</w:t>
      </w:r>
      <w:r w:rsidR="006C2970" w:rsidRPr="00705D49">
        <w:rPr>
          <w:rFonts w:ascii="HGS創英角ﾎﾟｯﾌﾟ体" w:eastAsia="HGS創英角ﾎﾟｯﾌﾟ体" w:hAnsi="HGS創英角ﾎﾟｯﾌﾟ体" w:hint="eastAsia"/>
          <w:spacing w:val="10"/>
          <w:kern w:val="0"/>
          <w:sz w:val="42"/>
          <w:szCs w:val="42"/>
          <w:fitText w:val="10340" w:id="-1176852735"/>
        </w:rPr>
        <w:t>)</w:t>
      </w:r>
      <w:r w:rsidR="006C2970" w:rsidRPr="00705D49">
        <w:rPr>
          <w:rFonts w:ascii="HGS創英角ﾎﾟｯﾌﾟ体" w:eastAsia="HGS創英角ﾎﾟｯﾌﾟ体" w:hAnsi="HGS創英角ﾎﾟｯﾌﾟ体"/>
          <w:spacing w:val="10"/>
          <w:kern w:val="0"/>
          <w:sz w:val="42"/>
          <w:szCs w:val="42"/>
          <w:fitText w:val="10340" w:id="-1176852735"/>
        </w:rPr>
        <w:t>(</w:t>
      </w:r>
      <w:r w:rsidRPr="00705D49">
        <w:rPr>
          <w:rFonts w:ascii="HGS創英角ﾎﾟｯﾌﾟ体" w:eastAsia="HGS創英角ﾎﾟｯﾌﾟ体" w:hAnsi="HGS創英角ﾎﾟｯﾌﾟ体" w:hint="eastAsia"/>
          <w:spacing w:val="10"/>
          <w:kern w:val="0"/>
          <w:sz w:val="42"/>
          <w:szCs w:val="42"/>
          <w:fitText w:val="10340" w:id="-1176852735"/>
        </w:rPr>
        <w:t>中間案</w:t>
      </w:r>
      <w:r w:rsidR="006C2970" w:rsidRPr="00705D49">
        <w:rPr>
          <w:rFonts w:ascii="HGS創英角ﾎﾟｯﾌﾟ体" w:eastAsia="HGS創英角ﾎﾟｯﾌﾟ体" w:hAnsi="HGS創英角ﾎﾟｯﾌﾟ体" w:hint="eastAsia"/>
          <w:spacing w:val="32"/>
          <w:kern w:val="0"/>
          <w:sz w:val="42"/>
          <w:szCs w:val="42"/>
          <w:fitText w:val="10340" w:id="-1176852735"/>
        </w:rPr>
        <w:t>)</w:t>
      </w:r>
    </w:p>
    <w:p w14:paraId="30AAE735" w14:textId="13E6B0D6" w:rsidR="00732793" w:rsidRPr="0080410D" w:rsidRDefault="002D5E64" w:rsidP="006C2970">
      <w:pPr>
        <w:spacing w:line="660" w:lineRule="exact"/>
        <w:jc w:val="center"/>
        <w:rPr>
          <w:rFonts w:ascii="HGS創英角ﾎﾟｯﾌﾟ体" w:eastAsia="HGS創英角ﾎﾟｯﾌﾟ体" w:hAnsi="HGS創英角ﾎﾟｯﾌﾟ体"/>
          <w:sz w:val="42"/>
          <w:szCs w:val="42"/>
        </w:rPr>
      </w:pPr>
      <w:r w:rsidRPr="0080410D">
        <w:rPr>
          <w:rFonts w:ascii="HGS創英角ﾎﾟｯﾌﾟ体" w:eastAsia="HGS創英角ﾎﾟｯﾌﾟ体" w:hAnsi="HGS創英角ﾎﾟｯﾌﾟ体" w:hint="eastAsia"/>
          <w:sz w:val="42"/>
          <w:szCs w:val="42"/>
        </w:rPr>
        <w:t>に対する</w:t>
      </w:r>
      <w:r>
        <w:rPr>
          <w:rFonts w:ascii="HGS創英角ﾎﾟｯﾌﾟ体" w:eastAsia="HGS創英角ﾎﾟｯﾌﾟ体" w:hAnsi="HGS創英角ﾎﾟｯﾌﾟ体"/>
          <w:sz w:val="42"/>
          <w:szCs w:val="42"/>
        </w:rPr>
        <w:t>皆</w:t>
      </w:r>
      <w:r w:rsidRPr="0080410D">
        <w:rPr>
          <w:rFonts w:ascii="HGS創英角ﾎﾟｯﾌﾟ体" w:eastAsia="HGS創英角ﾎﾟｯﾌﾟ体" w:hAnsi="HGS創英角ﾎﾟｯﾌﾟ体" w:hint="eastAsia"/>
          <w:sz w:val="42"/>
          <w:szCs w:val="42"/>
        </w:rPr>
        <w:t>さんのご意見を募集しています！</w:t>
      </w:r>
    </w:p>
    <w:p w14:paraId="2774AB74" w14:textId="77777777" w:rsidR="006A5588" w:rsidRPr="008F5CDB" w:rsidRDefault="006A5588" w:rsidP="002D2DF0">
      <w:pPr>
        <w:spacing w:line="120" w:lineRule="auto"/>
        <w:rPr>
          <w:rFonts w:asciiTheme="majorEastAsia" w:eastAsiaTheme="majorEastAsia" w:hAnsiTheme="majorEastAsia"/>
          <w:b/>
          <w:sz w:val="20"/>
          <w:szCs w:val="20"/>
        </w:rPr>
      </w:pPr>
    </w:p>
    <w:p w14:paraId="41E25AC1" w14:textId="69DEC6AD" w:rsidR="00CE486F" w:rsidRPr="00B44148" w:rsidRDefault="002D5E64" w:rsidP="00AF1995">
      <w:pPr>
        <w:spacing w:line="440" w:lineRule="exact"/>
        <w:ind w:firstLineChars="100" w:firstLine="251"/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</w:pPr>
      <w:r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京都府教育委員会では、新しい時代に応じた</w:t>
      </w:r>
      <w:r w:rsidR="00700BC7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「魅力ある府立高校づくり」に向けて教育内容の</w:t>
      </w:r>
      <w:r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  <w:t>充実</w:t>
      </w:r>
      <w:r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と</w:t>
      </w:r>
      <w:r w:rsidR="00700BC7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教育制度等の改革の観点から今後10年間における目指す方向性として、</w:t>
      </w:r>
      <w:r w:rsidR="005D6195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令和</w:t>
      </w:r>
      <w:r w:rsidR="000E558E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４</w:t>
      </w:r>
      <w:r w:rsidR="005D6195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年</w:t>
      </w:r>
      <w:r w:rsidR="000E558E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３月</w:t>
      </w:r>
      <w:r w:rsidR="005D6195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に「府立高校の在り方ビジョン」を策定し</w:t>
      </w:r>
      <w:r w:rsidR="000E558E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ました。</w:t>
      </w:r>
    </w:p>
    <w:p w14:paraId="23C0813F" w14:textId="77777777" w:rsidR="00700BC7" w:rsidRPr="00B44148" w:rsidRDefault="00700BC7" w:rsidP="00C03C35">
      <w:pPr>
        <w:spacing w:line="360" w:lineRule="exact"/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</w:pPr>
    </w:p>
    <w:p w14:paraId="2B2B0D47" w14:textId="1F2685AB" w:rsidR="00CD667B" w:rsidRPr="00B44148" w:rsidRDefault="002D5E64" w:rsidP="00476902">
      <w:pPr>
        <w:spacing w:line="440" w:lineRule="exact"/>
        <w:ind w:firstLineChars="100" w:firstLine="251"/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</w:pPr>
      <w:r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魅力ある府立高校づくりを実現するために、学校や課程・学科等の配置の在り方、入学者</w:t>
      </w:r>
      <w:r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  <w:t>選抜</w:t>
      </w:r>
      <w:r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制度</w:t>
      </w:r>
      <w:r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をはじめとした京都府</w:t>
      </w:r>
      <w:r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教育</w:t>
      </w:r>
      <w:r w:rsidR="00CD667B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委員会が取り組む教育制度等に関する改革について、基本的な方針を示す「魅力ある府立高校づくり推進基本計画</w:t>
      </w:r>
      <w:r w:rsidR="00EF7240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（</w:t>
      </w:r>
      <w:r w:rsidR="00EF7240"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  <w:t>仮称</w:t>
      </w:r>
      <w:r w:rsidR="00B44148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）</w:t>
      </w:r>
      <w:r w:rsidR="00CD667B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」の策定を目指しています。</w:t>
      </w:r>
    </w:p>
    <w:p w14:paraId="2DA929E5" w14:textId="77777777" w:rsidR="00CD667B" w:rsidRPr="0032345F" w:rsidRDefault="00CD667B" w:rsidP="00C03C35">
      <w:pPr>
        <w:spacing w:line="360" w:lineRule="exact"/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</w:pPr>
    </w:p>
    <w:p w14:paraId="4DB90C82" w14:textId="3703415A" w:rsidR="006D09A3" w:rsidRPr="00B44148" w:rsidRDefault="005D6195" w:rsidP="00526296">
      <w:pPr>
        <w:spacing w:line="440" w:lineRule="exact"/>
        <w:ind w:firstLineChars="100" w:firstLine="251"/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</w:pPr>
      <w:r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こ</w:t>
      </w:r>
      <w:r w:rsidR="002D5E64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のたび</w:t>
      </w:r>
      <w:r w:rsidR="002D5E64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基本計画</w:t>
      </w:r>
      <w:r w:rsidR="002D5E64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の中間案をまとめましたので、皆さんから</w:t>
      </w:r>
      <w:r w:rsidR="002D5E64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ご意見</w:t>
      </w:r>
      <w:r w:rsidR="002D5E64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・</w:t>
      </w:r>
      <w:r w:rsidR="002D5E64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ご提案</w:t>
      </w:r>
      <w:r w:rsidR="002D5E64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を</w:t>
      </w:r>
      <w:r w:rsidR="002D5E64"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  <w:t>募集</w:t>
      </w:r>
      <w:r w:rsidR="002D5E64" w:rsidRPr="00B44148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するパブリックコメントを</w:t>
      </w:r>
      <w:r w:rsidR="002D5E64">
        <w:rPr>
          <w:rFonts w:ascii="HG丸ｺﾞｼｯｸM-PRO" w:eastAsia="HG丸ｺﾞｼｯｸM-PRO" w:hAnsi="HG丸ｺﾞｼｯｸM-PRO" w:cs="Verdana"/>
          <w:color w:val="000000" w:themeColor="text1"/>
          <w:kern w:val="24"/>
          <w:sz w:val="26"/>
          <w:szCs w:val="26"/>
        </w:rPr>
        <w:t>実施</w:t>
      </w:r>
      <w:r w:rsidR="002D5E64">
        <w:rPr>
          <w:rFonts w:ascii="HG丸ｺﾞｼｯｸM-PRO" w:eastAsia="HG丸ｺﾞｼｯｸM-PRO" w:hAnsi="HG丸ｺﾞｼｯｸM-PRO" w:cs="Verdana" w:hint="eastAsia"/>
          <w:color w:val="000000" w:themeColor="text1"/>
          <w:kern w:val="24"/>
          <w:sz w:val="26"/>
          <w:szCs w:val="26"/>
        </w:rPr>
        <w:t>します。</w:t>
      </w:r>
    </w:p>
    <w:p w14:paraId="4A2CC098" w14:textId="5246E978" w:rsidR="00BB1604" w:rsidRDefault="00BB1604" w:rsidP="00BB1604">
      <w:pPr>
        <w:spacing w:line="120" w:lineRule="exact"/>
        <w:rPr>
          <w:rFonts w:asciiTheme="majorEastAsia" w:eastAsiaTheme="majorEastAsia" w:hAnsiTheme="majorEastAsia"/>
          <w:b/>
          <w:sz w:val="20"/>
          <w:szCs w:val="20"/>
        </w:rPr>
      </w:pPr>
    </w:p>
    <w:p w14:paraId="5C029A4B" w14:textId="05778394" w:rsidR="009D358A" w:rsidRPr="004B2ABB" w:rsidRDefault="00C91441" w:rsidP="004B2ABB">
      <w:pPr>
        <w:snapToGrid w:val="0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4B2ABB"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11D89D76" wp14:editId="4EA53FD8">
            <wp:simplePos x="0" y="0"/>
            <wp:positionH relativeFrom="margin">
              <wp:posOffset>-2540</wp:posOffset>
            </wp:positionH>
            <wp:positionV relativeFrom="paragraph">
              <wp:posOffset>29683</wp:posOffset>
            </wp:positionV>
            <wp:extent cx="6645910" cy="3265805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ABB" w:rsidRPr="004B2ABB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パブリックコメントについて</w:t>
      </w:r>
    </w:p>
    <w:p w14:paraId="6AE61239" w14:textId="0DDAD804" w:rsidR="00EA2EF5" w:rsidRPr="00435FB5" w:rsidRDefault="00C03C35" w:rsidP="009D6F52">
      <w:pPr>
        <w:snapToGrid w:val="0"/>
        <w:spacing w:line="380" w:lineRule="exact"/>
        <w:ind w:firstLineChars="100" w:firstLine="251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◇基本計画</w:t>
      </w:r>
      <w:r w:rsidR="007B5DB3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中間案</w:t>
      </w:r>
      <w:r w:rsidR="007B5DB3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 w:rsidR="00FC3B15"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京都府</w:t>
      </w:r>
      <w:r w:rsidR="0004239D"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教育委員会</w:t>
      </w:r>
      <w:r w:rsidR="00FC3B15"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のホームページ</w:t>
      </w:r>
      <w:r w:rsidR="00705D49"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705D49">
        <w:rPr>
          <w:rFonts w:ascii="HG丸ｺﾞｼｯｸM-PRO" w:eastAsia="HG丸ｺﾞｼｯｸM-PRO" w:hAnsi="HG丸ｺﾞｼｯｸM-PRO"/>
          <w:sz w:val="26"/>
          <w:szCs w:val="26"/>
        </w:rPr>
        <w:t>掲載</w:t>
      </w:r>
      <w:r w:rsidR="00FC3B15"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しています</w:t>
      </w:r>
      <w:r w:rsidR="00435FB5"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75612E4" w14:textId="7C7F1093" w:rsidR="008340F0" w:rsidRPr="00100A5E" w:rsidRDefault="00BA4550" w:rsidP="009D6F52">
      <w:pPr>
        <w:snapToGrid w:val="0"/>
        <w:spacing w:line="36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435FB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hyperlink r:id="rId10" w:history="1">
        <w:r w:rsidR="007F73A2" w:rsidRPr="002715F4">
          <w:rPr>
            <w:rStyle w:val="a3"/>
            <w:rFonts w:ascii="HG丸ｺﾞｼｯｸM-PRO" w:eastAsia="HG丸ｺﾞｼｯｸM-PRO" w:hAnsi="HG丸ｺﾞｼｯｸM-PRO"/>
            <w:color w:val="000000" w:themeColor="text1"/>
            <w:sz w:val="26"/>
            <w:szCs w:val="26"/>
          </w:rPr>
          <w:t>https://www.kyoto-be.ne.jp/koukyou/cms/?p=4846</w:t>
        </w:r>
      </w:hyperlink>
    </w:p>
    <w:p w14:paraId="5C1F63CF" w14:textId="5DC4037B" w:rsidR="008340F0" w:rsidRDefault="00B80EA9" w:rsidP="00100A5E">
      <w:pPr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53759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537593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基本計画</w:t>
      </w:r>
      <w:r w:rsidR="007B5DB3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中間案</w:t>
      </w:r>
      <w:r w:rsidR="007B5DB3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Pr="00537593">
        <w:rPr>
          <w:rFonts w:ascii="HG丸ｺﾞｼｯｸM-PRO" w:eastAsia="HG丸ｺﾞｼｯｸM-PRO" w:hAnsi="HG丸ｺﾞｼｯｸM-PRO" w:hint="eastAsia"/>
          <w:sz w:val="22"/>
        </w:rPr>
        <w:t>説明動画も掲載しま</w:t>
      </w:r>
      <w:r>
        <w:rPr>
          <w:rFonts w:ascii="HG丸ｺﾞｼｯｸM-PRO" w:eastAsia="HG丸ｺﾞｼｯｸM-PRO" w:hAnsi="HG丸ｺﾞｼｯｸM-PRO" w:hint="eastAsia"/>
          <w:sz w:val="22"/>
        </w:rPr>
        <w:t>す。</w:t>
      </w:r>
    </w:p>
    <w:p w14:paraId="7CBB68BE" w14:textId="4493492F" w:rsidR="00B80EA9" w:rsidRPr="00B80EA9" w:rsidRDefault="00B80EA9" w:rsidP="006C2970">
      <w:pPr>
        <w:snapToGrid w:val="0"/>
        <w:spacing w:line="240" w:lineRule="exact"/>
        <w:rPr>
          <w:rFonts w:ascii="HG丸ｺﾞｼｯｸM-PRO" w:eastAsia="HG丸ｺﾞｼｯｸM-PRO" w:hAnsi="HG丸ｺﾞｼｯｸM-PRO"/>
          <w:sz w:val="26"/>
          <w:szCs w:val="26"/>
        </w:rPr>
      </w:pPr>
    </w:p>
    <w:p w14:paraId="3B44D1C5" w14:textId="43C67254" w:rsidR="00435FB5" w:rsidRPr="00435FB5" w:rsidRDefault="00435FB5" w:rsidP="00C91441">
      <w:pPr>
        <w:tabs>
          <w:tab w:val="left" w:pos="8643"/>
        </w:tabs>
        <w:snapToGrid w:val="0"/>
        <w:spacing w:line="38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435FB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◇</w:t>
      </w:r>
      <w:r w:rsidR="00C03C35">
        <w:rPr>
          <w:rFonts w:ascii="HG丸ｺﾞｼｯｸM-PRO" w:eastAsia="HG丸ｺﾞｼｯｸM-PRO" w:hAnsi="HG丸ｺﾞｼｯｸM-PRO" w:hint="eastAsia"/>
          <w:sz w:val="26"/>
          <w:szCs w:val="26"/>
        </w:rPr>
        <w:t>あなたの</w:t>
      </w:r>
      <w:r w:rsidR="00DA0D44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意見を</w:t>
      </w:r>
      <w:r w:rsidR="0097453B">
        <w:rPr>
          <w:rFonts w:ascii="HG丸ｺﾞｼｯｸM-PRO" w:eastAsia="HG丸ｺﾞｼｯｸM-PRO" w:hAnsi="HG丸ｺﾞｼｯｸM-PRO" w:hint="eastAsia"/>
          <w:sz w:val="26"/>
          <w:szCs w:val="26"/>
        </w:rPr>
        <w:t>お寄せ</w:t>
      </w:r>
      <w:r w:rsidRPr="00435FB5">
        <w:rPr>
          <w:rFonts w:ascii="HG丸ｺﾞｼｯｸM-PRO" w:eastAsia="HG丸ｺﾞｼｯｸM-PRO" w:hAnsi="HG丸ｺﾞｼｯｸM-PRO" w:hint="eastAsia"/>
          <w:sz w:val="26"/>
          <w:szCs w:val="26"/>
        </w:rPr>
        <w:t>ください。</w:t>
      </w:r>
      <w:r w:rsidR="00C91441">
        <w:rPr>
          <w:rFonts w:ascii="HG丸ｺﾞｼｯｸM-PRO" w:eastAsia="HG丸ｺﾞｼｯｸM-PRO" w:hAnsi="HG丸ｺﾞｼｯｸM-PRO"/>
          <w:sz w:val="26"/>
          <w:szCs w:val="26"/>
        </w:rPr>
        <w:tab/>
      </w:r>
    </w:p>
    <w:p w14:paraId="06AE68F6" w14:textId="39B6A609" w:rsidR="00EF7240" w:rsidRDefault="00435FB5" w:rsidP="009D6F52">
      <w:pPr>
        <w:snapToGrid w:val="0"/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435FB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B80EA9">
        <w:rPr>
          <w:rFonts w:ascii="HG丸ｺﾞｼｯｸM-PRO" w:eastAsia="HG丸ｺﾞｼｯｸM-PRO" w:hAnsi="HG丸ｺﾞｼｯｸM-PRO" w:hint="eastAsia"/>
          <w:sz w:val="26"/>
          <w:szCs w:val="26"/>
        </w:rPr>
        <w:t>提出方法</w:t>
      </w:r>
      <w:r w:rsidR="00B80EA9" w:rsidRPr="00B80EA9">
        <w:rPr>
          <w:rFonts w:ascii="HG丸ｺﾞｼｯｸM-PRO" w:eastAsia="HG丸ｺﾞｼｯｸM-PRO" w:hAnsi="HG丸ｺﾞｼｯｸM-PRO" w:hint="eastAsia"/>
          <w:sz w:val="26"/>
          <w:szCs w:val="26"/>
        </w:rPr>
        <w:t>：郵送、ＦＡＸ、電子メール</w:t>
      </w:r>
    </w:p>
    <w:p w14:paraId="6BFD5E3C" w14:textId="5F614367" w:rsidR="000054B9" w:rsidRPr="000054B9" w:rsidRDefault="00B80EA9" w:rsidP="00543553">
      <w:pPr>
        <w:snapToGrid w:val="0"/>
        <w:spacing w:line="280" w:lineRule="exact"/>
        <w:ind w:firstLineChars="250" w:firstLine="52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0054B9" w:rsidRPr="000054B9">
        <w:rPr>
          <w:rFonts w:ascii="HG丸ｺﾞｼｯｸM-PRO" w:eastAsia="HG丸ｺﾞｼｯｸM-PRO" w:hAnsi="HG丸ｺﾞｼｯｸM-PRO" w:hint="eastAsia"/>
          <w:sz w:val="22"/>
        </w:rPr>
        <w:t>裏面の「意見記入用紙」にて提出してください。</w:t>
      </w:r>
    </w:p>
    <w:p w14:paraId="72151ED4" w14:textId="435083DB" w:rsidR="000054B9" w:rsidRDefault="000054B9" w:rsidP="00543553">
      <w:pPr>
        <w:snapToGrid w:val="0"/>
        <w:spacing w:line="280" w:lineRule="exact"/>
        <w:ind w:firstLineChars="300" w:firstLine="634"/>
        <w:rPr>
          <w:rFonts w:ascii="HG丸ｺﾞｼｯｸM-PRO" w:eastAsia="HG丸ｺﾞｼｯｸM-PRO" w:hAnsi="HG丸ｺﾞｼｯｸM-PRO"/>
          <w:sz w:val="22"/>
        </w:rPr>
      </w:pPr>
      <w:r w:rsidRPr="000054B9">
        <w:rPr>
          <w:rFonts w:ascii="HG丸ｺﾞｼｯｸM-PRO" w:eastAsia="HG丸ｺﾞｼｯｸM-PRO" w:hAnsi="HG丸ｺﾞｼｯｸM-PRO" w:hint="eastAsia"/>
          <w:sz w:val="22"/>
        </w:rPr>
        <w:t>（送付先は裏面参照。任意の様式で提出することも可能です。）</w:t>
      </w:r>
    </w:p>
    <w:p w14:paraId="2F4C8EBF" w14:textId="77777777" w:rsidR="000054B9" w:rsidRPr="000054B9" w:rsidRDefault="000054B9" w:rsidP="006C2970">
      <w:pPr>
        <w:snapToGrid w:val="0"/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70D063C" w14:textId="77777777" w:rsidR="00435FB5" w:rsidRPr="00F83246" w:rsidRDefault="00435FB5" w:rsidP="00F83246">
      <w:pPr>
        <w:snapToGrid w:val="0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◇募集期間　</w:t>
      </w:r>
      <w:r w:rsidR="000054B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83246" w:rsidRPr="00F8324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令和５年</w:t>
      </w:r>
      <w:r w:rsidR="000054B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１０</w:t>
      </w:r>
      <w:r w:rsidR="00F83246" w:rsidRPr="00F8324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月</w:t>
      </w:r>
      <w:r w:rsidR="000054B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２</w:t>
      </w:r>
      <w:r w:rsidR="00F83246" w:rsidRPr="00F8324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日（</w:t>
      </w:r>
      <w:r w:rsidR="000054B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月</w:t>
      </w:r>
      <w:r w:rsidR="00F83246" w:rsidRPr="00F8324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）から</w:t>
      </w:r>
      <w:r w:rsidR="000054B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１０</w:t>
      </w:r>
      <w:r w:rsidR="00F83246" w:rsidRPr="00F8324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月</w:t>
      </w:r>
      <w:r w:rsidR="000054B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２７</w:t>
      </w:r>
      <w:r w:rsidR="00F83246" w:rsidRPr="00F8324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日（</w:t>
      </w:r>
      <w:r w:rsidR="000054B9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金</w:t>
      </w:r>
      <w:r w:rsidR="00F83246" w:rsidRPr="00F8324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）まで</w:t>
      </w:r>
      <w:r w:rsidR="00726047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（当日必着）</w:t>
      </w:r>
    </w:p>
    <w:p w14:paraId="39B50543" w14:textId="77777777" w:rsidR="00435FB5" w:rsidRPr="000054B9" w:rsidRDefault="00435FB5" w:rsidP="006C2970">
      <w:pPr>
        <w:snapToGrid w:val="0"/>
        <w:spacing w:line="240" w:lineRule="exact"/>
        <w:rPr>
          <w:rFonts w:asciiTheme="majorEastAsia" w:eastAsiaTheme="majorEastAsia" w:hAnsiTheme="majorEastAsia"/>
          <w:b/>
          <w:sz w:val="26"/>
          <w:szCs w:val="26"/>
        </w:rPr>
      </w:pPr>
    </w:p>
    <w:p w14:paraId="7097B088" w14:textId="77777777" w:rsidR="00435FB5" w:rsidRPr="0037035E" w:rsidRDefault="00435FB5" w:rsidP="00543553">
      <w:pPr>
        <w:snapToGrid w:val="0"/>
        <w:spacing w:line="280" w:lineRule="exact"/>
        <w:ind w:firstLineChars="250" w:firstLine="528"/>
        <w:rPr>
          <w:rFonts w:ascii="HG丸ｺﾞｼｯｸM-PRO" w:eastAsia="HG丸ｺﾞｼｯｸM-PRO" w:hAnsi="HG丸ｺﾞｼｯｸM-PRO"/>
          <w:sz w:val="22"/>
        </w:rPr>
      </w:pPr>
      <w:r w:rsidRPr="0037035E">
        <w:rPr>
          <w:rFonts w:ascii="HG丸ｺﾞｼｯｸM-PRO" w:eastAsia="HG丸ｺﾞｼｯｸM-PRO" w:hAnsi="HG丸ｺﾞｼｯｸM-PRO" w:hint="eastAsia"/>
          <w:sz w:val="22"/>
        </w:rPr>
        <w:t>＜注意事項＞</w:t>
      </w:r>
    </w:p>
    <w:p w14:paraId="065C3F68" w14:textId="503AFA41" w:rsidR="00435FB5" w:rsidRDefault="00435FB5" w:rsidP="00543553">
      <w:pPr>
        <w:snapToGrid w:val="0"/>
        <w:spacing w:line="280" w:lineRule="exact"/>
        <w:ind w:firstLineChars="250" w:firstLine="528"/>
        <w:rPr>
          <w:rFonts w:ascii="HG丸ｺﾞｼｯｸM-PRO" w:eastAsia="HG丸ｺﾞｼｯｸM-PRO" w:hAnsi="HG丸ｺﾞｼｯｸM-PRO"/>
          <w:sz w:val="22"/>
        </w:rPr>
      </w:pPr>
      <w:r w:rsidRPr="0037035E">
        <w:rPr>
          <w:rFonts w:ascii="HG丸ｺﾞｼｯｸM-PRO" w:eastAsia="HG丸ｺﾞｼｯｸM-PRO" w:hAnsi="HG丸ｺﾞｼｯｸM-PRO" w:hint="eastAsia"/>
          <w:sz w:val="22"/>
        </w:rPr>
        <w:t>・</w:t>
      </w:r>
      <w:r w:rsidR="00476902">
        <w:rPr>
          <w:rFonts w:ascii="HG丸ｺﾞｼｯｸM-PRO" w:eastAsia="HG丸ｺﾞｼｯｸM-PRO" w:hAnsi="HG丸ｺﾞｼｯｸM-PRO" w:hint="eastAsia"/>
          <w:sz w:val="22"/>
        </w:rPr>
        <w:t>お</w:t>
      </w:r>
      <w:r w:rsidRPr="0037035E">
        <w:rPr>
          <w:rFonts w:ascii="HG丸ｺﾞｼｯｸM-PRO" w:eastAsia="HG丸ｺﾞｼｯｸM-PRO" w:hAnsi="HG丸ｺﾞｼｯｸM-PRO" w:hint="eastAsia"/>
          <w:sz w:val="22"/>
        </w:rPr>
        <w:t>寄せいただいた</w:t>
      </w:r>
      <w:r w:rsidR="00A8570A">
        <w:rPr>
          <w:rFonts w:ascii="HG丸ｺﾞｼｯｸM-PRO" w:eastAsia="HG丸ｺﾞｼｯｸM-PRO" w:hAnsi="HG丸ｺﾞｼｯｸM-PRO" w:hint="eastAsia"/>
          <w:sz w:val="22"/>
        </w:rPr>
        <w:t>ご</w:t>
      </w:r>
      <w:r w:rsidRPr="0037035E">
        <w:rPr>
          <w:rFonts w:ascii="HG丸ｺﾞｼｯｸM-PRO" w:eastAsia="HG丸ｺﾞｼｯｸM-PRO" w:hAnsi="HG丸ｺﾞｼｯｸM-PRO" w:hint="eastAsia"/>
          <w:sz w:val="22"/>
        </w:rPr>
        <w:t>意見等については、これに対する京都府の考え方を整理した上で公表します。</w:t>
      </w:r>
    </w:p>
    <w:p w14:paraId="31730DD8" w14:textId="3BDCF4DE" w:rsidR="00543553" w:rsidRPr="0037035E" w:rsidRDefault="00543553" w:rsidP="00BB1604">
      <w:pPr>
        <w:snapToGrid w:val="0"/>
        <w:spacing w:line="340" w:lineRule="exact"/>
        <w:ind w:firstLineChars="250" w:firstLine="528"/>
        <w:rPr>
          <w:rFonts w:ascii="HG丸ｺﾞｼｯｸM-PRO" w:eastAsia="HG丸ｺﾞｼｯｸM-PRO" w:hAnsi="HG丸ｺﾞｼｯｸM-PRO"/>
          <w:sz w:val="22"/>
        </w:rPr>
      </w:pPr>
      <w:r w:rsidRPr="00543553">
        <w:rPr>
          <w:rFonts w:ascii="HG丸ｺﾞｼｯｸM-PRO" w:eastAsia="HG丸ｺﾞｼｯｸM-PRO" w:hAnsi="HG丸ｺﾞｼｯｸM-PRO" w:hint="eastAsia"/>
          <w:sz w:val="22"/>
        </w:rPr>
        <w:t>・電話による</w:t>
      </w:r>
      <w:r w:rsidR="00476902">
        <w:rPr>
          <w:rFonts w:ascii="HG丸ｺﾞｼｯｸM-PRO" w:eastAsia="HG丸ｺﾞｼｯｸM-PRO" w:hAnsi="HG丸ｺﾞｼｯｸM-PRO" w:hint="eastAsia"/>
          <w:sz w:val="22"/>
        </w:rPr>
        <w:t>ご</w:t>
      </w:r>
      <w:r w:rsidRPr="00543553">
        <w:rPr>
          <w:rFonts w:ascii="HG丸ｺﾞｼｯｸM-PRO" w:eastAsia="HG丸ｺﾞｼｯｸM-PRO" w:hAnsi="HG丸ｺﾞｼｯｸM-PRO" w:hint="eastAsia"/>
          <w:sz w:val="22"/>
        </w:rPr>
        <w:t>意見</w:t>
      </w:r>
      <w:r w:rsidR="00476902">
        <w:rPr>
          <w:rFonts w:ascii="HG丸ｺﾞｼｯｸM-PRO" w:eastAsia="HG丸ｺﾞｼｯｸM-PRO" w:hAnsi="HG丸ｺﾞｼｯｸM-PRO" w:hint="eastAsia"/>
          <w:sz w:val="22"/>
        </w:rPr>
        <w:t>の</w:t>
      </w:r>
      <w:r w:rsidRPr="00543553">
        <w:rPr>
          <w:rFonts w:ascii="HG丸ｺﾞｼｯｸM-PRO" w:eastAsia="HG丸ｺﾞｼｯｸM-PRO" w:hAnsi="HG丸ｺﾞｼｯｸM-PRO" w:hint="eastAsia"/>
          <w:sz w:val="22"/>
        </w:rPr>
        <w:t>提出は、</w:t>
      </w:r>
      <w:r w:rsidR="004F0DA8" w:rsidRPr="00543553">
        <w:rPr>
          <w:rFonts w:ascii="HG丸ｺﾞｼｯｸM-PRO" w:eastAsia="HG丸ｺﾞｼｯｸM-PRO" w:hAnsi="HG丸ｺﾞｼｯｸM-PRO" w:hint="eastAsia"/>
          <w:sz w:val="22"/>
        </w:rPr>
        <w:t>ご</w:t>
      </w:r>
      <w:r w:rsidR="004F0DA8">
        <w:rPr>
          <w:rFonts w:ascii="HG丸ｺﾞｼｯｸM-PRO" w:eastAsia="HG丸ｺﾞｼｯｸM-PRO" w:hAnsi="HG丸ｺﾞｼｯｸM-PRO"/>
          <w:sz w:val="22"/>
        </w:rPr>
        <w:t>遠慮</w:t>
      </w:r>
      <w:r w:rsidR="00BB1604">
        <w:rPr>
          <w:rFonts w:ascii="HG丸ｺﾞｼｯｸM-PRO" w:eastAsia="HG丸ｺﾞｼｯｸM-PRO" w:hAnsi="HG丸ｺﾞｼｯｸM-PRO" w:hint="eastAsia"/>
          <w:sz w:val="22"/>
        </w:rPr>
        <w:t>ください</w:t>
      </w:r>
      <w:r w:rsidRPr="0054355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BF91EC6" w14:textId="1B6F7100" w:rsidR="00435FB5" w:rsidRPr="0037035E" w:rsidRDefault="00435FB5" w:rsidP="00543553">
      <w:pPr>
        <w:snapToGrid w:val="0"/>
        <w:spacing w:line="280" w:lineRule="exact"/>
        <w:ind w:firstLineChars="250" w:firstLine="528"/>
        <w:rPr>
          <w:rFonts w:ascii="HG丸ｺﾞｼｯｸM-PRO" w:eastAsia="HG丸ｺﾞｼｯｸM-PRO" w:hAnsi="HG丸ｺﾞｼｯｸM-PRO"/>
          <w:sz w:val="22"/>
        </w:rPr>
      </w:pPr>
      <w:r w:rsidRPr="0037035E">
        <w:rPr>
          <w:rFonts w:ascii="HG丸ｺﾞｼｯｸM-PRO" w:eastAsia="HG丸ｺﾞｼｯｸM-PRO" w:hAnsi="HG丸ｺﾞｼｯｸM-PRO" w:hint="eastAsia"/>
          <w:sz w:val="22"/>
        </w:rPr>
        <w:t>・個々の</w:t>
      </w:r>
      <w:r w:rsidR="00A8570A">
        <w:rPr>
          <w:rFonts w:ascii="HG丸ｺﾞｼｯｸM-PRO" w:eastAsia="HG丸ｺﾞｼｯｸM-PRO" w:hAnsi="HG丸ｺﾞｼｯｸM-PRO" w:hint="eastAsia"/>
          <w:sz w:val="22"/>
        </w:rPr>
        <w:t>ご</w:t>
      </w:r>
      <w:r w:rsidRPr="0037035E">
        <w:rPr>
          <w:rFonts w:ascii="HG丸ｺﾞｼｯｸM-PRO" w:eastAsia="HG丸ｺﾞｼｯｸM-PRO" w:hAnsi="HG丸ｺﾞｼｯｸM-PRO" w:hint="eastAsia"/>
          <w:sz w:val="22"/>
        </w:rPr>
        <w:t>意見等に直接回答</w:t>
      </w:r>
      <w:r w:rsidR="00A8570A">
        <w:rPr>
          <w:rFonts w:ascii="HG丸ｺﾞｼｯｸM-PRO" w:eastAsia="HG丸ｺﾞｼｯｸM-PRO" w:hAnsi="HG丸ｺﾞｼｯｸM-PRO" w:hint="eastAsia"/>
          <w:sz w:val="22"/>
        </w:rPr>
        <w:t>するものではありませんので</w:t>
      </w:r>
      <w:r w:rsidRPr="0037035E">
        <w:rPr>
          <w:rFonts w:ascii="HG丸ｺﾞｼｯｸM-PRO" w:eastAsia="HG丸ｺﾞｼｯｸM-PRO" w:hAnsi="HG丸ｺﾞｼｯｸM-PRO" w:hint="eastAsia"/>
          <w:sz w:val="22"/>
        </w:rPr>
        <w:t>、</w:t>
      </w:r>
      <w:r w:rsidR="00A8570A">
        <w:rPr>
          <w:rFonts w:ascii="HG丸ｺﾞｼｯｸM-PRO" w:eastAsia="HG丸ｺﾞｼｯｸM-PRO" w:hAnsi="HG丸ｺﾞｼｯｸM-PRO" w:hint="eastAsia"/>
          <w:sz w:val="22"/>
        </w:rPr>
        <w:t>あらかじめ</w:t>
      </w:r>
      <w:r w:rsidR="005B798F">
        <w:rPr>
          <w:rFonts w:ascii="HG丸ｺﾞｼｯｸM-PRO" w:eastAsia="HG丸ｺﾞｼｯｸM-PRO" w:hAnsi="HG丸ｺﾞｼｯｸM-PRO" w:hint="eastAsia"/>
          <w:sz w:val="22"/>
        </w:rPr>
        <w:t>ご</w:t>
      </w:r>
      <w:r w:rsidR="008340F0" w:rsidRPr="0037035E">
        <w:rPr>
          <w:rFonts w:ascii="HG丸ｺﾞｼｯｸM-PRO" w:eastAsia="HG丸ｺﾞｼｯｸM-PRO" w:hAnsi="HG丸ｺﾞｼｯｸM-PRO" w:hint="eastAsia"/>
          <w:sz w:val="22"/>
        </w:rPr>
        <w:t>了承</w:t>
      </w:r>
      <w:r w:rsidRPr="003703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3F1E48ED" w14:textId="31D7965F" w:rsidR="00435FB5" w:rsidRDefault="00435FB5" w:rsidP="001E71E8">
      <w:pPr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</w:p>
    <w:p w14:paraId="36B0787B" w14:textId="52A281B0" w:rsidR="004B2ABB" w:rsidRPr="00434E5F" w:rsidRDefault="000A43D9" w:rsidP="004B2ABB">
      <w:pPr>
        <w:snapToGrid w:val="0"/>
        <w:spacing w:line="16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0901D8B6" wp14:editId="5C38C7BC">
            <wp:simplePos x="0" y="0"/>
            <wp:positionH relativeFrom="column">
              <wp:posOffset>-41564</wp:posOffset>
            </wp:positionH>
            <wp:positionV relativeFrom="paragraph">
              <wp:posOffset>104049</wp:posOffset>
            </wp:positionV>
            <wp:extent cx="6821805" cy="24447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34262" w14:textId="5C9E9A69" w:rsidR="00FA6B16" w:rsidRPr="004B2ABB" w:rsidRDefault="000A43D9" w:rsidP="000A43D9">
      <w:pPr>
        <w:snapToGrid w:val="0"/>
        <w:ind w:firstLine="93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4B2ABB" w:rsidRPr="004B2ABB">
        <w:rPr>
          <w:rFonts w:ascii="HG丸ｺﾞｼｯｸM-PRO" w:eastAsia="HG丸ｺﾞｼｯｸM-PRO" w:hAnsi="HG丸ｺﾞｼｯｸM-PRO" w:hint="eastAsia"/>
          <w:b/>
          <w:sz w:val="36"/>
          <w:szCs w:val="36"/>
        </w:rPr>
        <w:t>説明会について</w:t>
      </w:r>
      <w:bookmarkStart w:id="0" w:name="_Hlk146628282"/>
    </w:p>
    <w:p w14:paraId="2BAE4BB8" w14:textId="5912BA8E" w:rsidR="006F490E" w:rsidRPr="006C2970" w:rsidRDefault="00E22333" w:rsidP="006C2970">
      <w:pPr>
        <w:widowControl/>
        <w:spacing w:line="280" w:lineRule="exact"/>
        <w:ind w:leftChars="46" w:left="93" w:firstLineChars="100" w:firstLine="23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46532909"/>
      <w:r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パブリック</w:t>
      </w:r>
      <w:r w:rsidR="004F0DA8"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コメント</w:t>
      </w:r>
      <w:r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での意見募集に際して、基本計画</w:t>
      </w:r>
      <w:r w:rsidR="00CA6193"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中間案</w:t>
      </w:r>
      <w:r w:rsidR="00CA6193"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の記載内容</w:t>
      </w:r>
      <w:r w:rsidR="00E823F6"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についての</w:t>
      </w:r>
      <w:r w:rsidRPr="006C297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説明会を</w:t>
      </w:r>
      <w:r w:rsidR="00CA6193" w:rsidRPr="006C2970">
        <w:rPr>
          <w:rFonts w:ascii="HG丸ｺﾞｼｯｸM-PRO" w:eastAsia="HG丸ｺﾞｼｯｸM-PRO" w:hAnsi="HG丸ｺﾞｼｯｸM-PRO" w:hint="eastAsia"/>
          <w:sz w:val="24"/>
          <w:szCs w:val="24"/>
        </w:rPr>
        <w:t>実</w:t>
      </w:r>
      <w:r w:rsidRPr="006C2970">
        <w:rPr>
          <w:rFonts w:ascii="HG丸ｺﾞｼｯｸM-PRO" w:eastAsia="HG丸ｺﾞｼｯｸM-PRO" w:hAnsi="HG丸ｺﾞｼｯｸM-PRO" w:hint="eastAsia"/>
          <w:sz w:val="24"/>
          <w:szCs w:val="24"/>
        </w:rPr>
        <w:t>施します。</w:t>
      </w:r>
      <w:r w:rsidR="006F490E" w:rsidRPr="006C2970">
        <w:rPr>
          <w:rFonts w:ascii="HG丸ｺﾞｼｯｸM-PRO" w:eastAsia="HG丸ｺﾞｼｯｸM-PRO" w:hAnsi="HG丸ｺﾞｼｯｸM-PRO" w:hint="eastAsia"/>
          <w:sz w:val="24"/>
          <w:szCs w:val="24"/>
        </w:rPr>
        <w:t>説明内容は、ホームページで公開している動画と同じ内容です。教育委員会からの説明後、質疑応答の時間を設けます。</w:t>
      </w:r>
    </w:p>
    <w:p w14:paraId="495D4483" w14:textId="77E78E00" w:rsidR="006F490E" w:rsidRPr="006C2970" w:rsidRDefault="006F490E" w:rsidP="006C2970">
      <w:pPr>
        <w:widowControl/>
        <w:spacing w:line="280" w:lineRule="exact"/>
        <w:ind w:leftChars="50" w:left="101" w:firstLineChars="100" w:firstLine="23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C2970">
        <w:rPr>
          <w:rFonts w:ascii="HG丸ｺﾞｼｯｸM-PRO" w:eastAsia="HG丸ｺﾞｼｯｸM-PRO" w:hAnsi="HG丸ｺﾞｼｯｸM-PRO" w:hint="eastAsia"/>
          <w:sz w:val="24"/>
          <w:szCs w:val="24"/>
        </w:rPr>
        <w:t>説明会の詳細や資料は、京都府教育委員会ホームページ</w:t>
      </w:r>
      <w:r w:rsidR="00476902" w:rsidRPr="006C2970">
        <w:rPr>
          <w:rFonts w:ascii="HG丸ｺﾞｼｯｸM-PRO" w:eastAsia="HG丸ｺﾞｼｯｸM-PRO" w:hAnsi="HG丸ｺﾞｼｯｸM-PRO" w:hint="eastAsia"/>
          <w:sz w:val="24"/>
          <w:szCs w:val="24"/>
        </w:rPr>
        <w:t>に掲載</w:t>
      </w:r>
      <w:r w:rsidRPr="006C2970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F415929" w14:textId="013AD43C" w:rsidR="00E163F1" w:rsidRPr="006C2970" w:rsidRDefault="0087499D" w:rsidP="006C2970">
      <w:pPr>
        <w:snapToGrid w:val="0"/>
        <w:spacing w:line="280" w:lineRule="exact"/>
        <w:ind w:firstLineChars="150" w:firstLine="302"/>
        <w:rPr>
          <w:rStyle w:val="a3"/>
          <w:rFonts w:ascii="HG丸ｺﾞｼｯｸM-PRO" w:eastAsia="HG丸ｺﾞｼｯｸM-PRO" w:hAnsi="HG丸ｺﾞｼｯｸM-PRO"/>
          <w:sz w:val="24"/>
          <w:szCs w:val="24"/>
        </w:rPr>
      </w:pPr>
      <w:hyperlink r:id="rId12" w:history="1">
        <w:r w:rsidR="00E163F1" w:rsidRPr="006C2970">
          <w:rPr>
            <w:rStyle w:val="a3"/>
            <w:rFonts w:ascii="HG丸ｺﾞｼｯｸM-PRO" w:eastAsia="HG丸ｺﾞｼｯｸM-PRO" w:hAnsi="HG丸ｺﾞｼｯｸM-PRO"/>
            <w:color w:val="000000" w:themeColor="text1"/>
            <w:sz w:val="24"/>
            <w:szCs w:val="24"/>
          </w:rPr>
          <w:t>https://www.kyoto-be.ne.jp/koukyou/cms/?p=4846</w:t>
        </w:r>
      </w:hyperlink>
    </w:p>
    <w:p w14:paraId="77A2E6D0" w14:textId="77777777" w:rsidR="00E22333" w:rsidRPr="00E163F1" w:rsidRDefault="00E22333" w:rsidP="006C2970">
      <w:pPr>
        <w:snapToGrid w:val="0"/>
        <w:spacing w:line="240" w:lineRule="exact"/>
        <w:rPr>
          <w:rStyle w:val="a3"/>
          <w:rFonts w:ascii="HG丸ｺﾞｼｯｸM-PRO" w:eastAsia="HG丸ｺﾞｼｯｸM-PRO" w:hAnsi="HG丸ｺﾞｼｯｸM-PRO"/>
          <w:sz w:val="24"/>
          <w:szCs w:val="24"/>
        </w:rPr>
      </w:pPr>
    </w:p>
    <w:p w14:paraId="2C8EFB0A" w14:textId="77777777" w:rsidR="00E22333" w:rsidRPr="006C2970" w:rsidRDefault="00E22333" w:rsidP="006C2970">
      <w:pPr>
        <w:widowControl/>
        <w:spacing w:line="260" w:lineRule="exact"/>
        <w:ind w:firstLineChars="50" w:firstLine="116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2" w:name="_Hlk146526035"/>
      <w:bookmarkEnd w:id="1"/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（日程・場所）</w:t>
      </w:r>
    </w:p>
    <w:p w14:paraId="0441749F" w14:textId="77777777" w:rsidR="00E22333" w:rsidRPr="006C2970" w:rsidRDefault="00E22333" w:rsidP="006C2970">
      <w:pPr>
        <w:snapToGrid w:val="0"/>
        <w:spacing w:line="260" w:lineRule="exact"/>
        <w:ind w:firstLineChars="100" w:firstLine="231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◆北部会場</w:t>
      </w:r>
    </w:p>
    <w:p w14:paraId="5E239DE6" w14:textId="7A7AB825" w:rsidR="00E22333" w:rsidRPr="006C2970" w:rsidRDefault="00E22333" w:rsidP="006C2970">
      <w:pPr>
        <w:snapToGrid w:val="0"/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bookmarkStart w:id="3" w:name="_Hlk146549240"/>
      <w:r w:rsidR="00B80EA9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令和５年</w:t>
      </w:r>
      <w:r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10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14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日（土）①</w:t>
      </w:r>
      <w:r w:rsidR="000A43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13</w:t>
      </w:r>
      <w:r w:rsidR="00B80EA9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: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00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～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14</w:t>
      </w:r>
      <w:r w:rsidR="0080410D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: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00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、②</w:t>
      </w:r>
      <w:r w:rsidR="000A43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14</w:t>
      </w:r>
      <w:r w:rsidR="008F48F7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: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20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～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15</w:t>
      </w:r>
      <w:r w:rsidR="0080410D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: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20</w:t>
      </w:r>
      <w:r w:rsidR="000A43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綾部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市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I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2D5E64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T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ビル</w:t>
      </w:r>
      <w:r w:rsidR="00476902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D5E64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２階）</w:t>
      </w:r>
    </w:p>
    <w:p w14:paraId="176D6BDB" w14:textId="7A75B35B" w:rsidR="00E22333" w:rsidRPr="006C2970" w:rsidRDefault="002D5E64" w:rsidP="006C2970">
      <w:pPr>
        <w:snapToGrid w:val="0"/>
        <w:spacing w:line="260" w:lineRule="exact"/>
        <w:ind w:firstLineChars="100" w:firstLine="231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◆南部会場</w:t>
      </w:r>
    </w:p>
    <w:p w14:paraId="44936846" w14:textId="68BFFD3E" w:rsidR="00140716" w:rsidRPr="006C2970" w:rsidRDefault="00E22333" w:rsidP="006C2970">
      <w:pPr>
        <w:snapToGrid w:val="0"/>
        <w:spacing w:line="260" w:lineRule="exact"/>
        <w:ind w:firstLineChars="100" w:firstLine="231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令和５年</w:t>
      </w:r>
      <w:r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10</w:t>
      </w: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15</w:t>
      </w: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日（日）</w:t>
      </w:r>
      <w:bookmarkEnd w:id="2"/>
      <w:bookmarkEnd w:id="3"/>
      <w:r w:rsidR="00E163F1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 9:00～</w:t>
      </w:r>
      <w:r w:rsidR="0080410D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</w:t>
      </w:r>
      <w:r w:rsidR="0080410D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0:00</w:t>
      </w:r>
      <w:r w:rsidR="00E163F1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、②</w:t>
      </w:r>
      <w:r w:rsidR="000A43D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B80EA9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</w:t>
      </w:r>
      <w:r w:rsidR="00E163F1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0</w:t>
      </w:r>
      <w:r w:rsidR="00B80EA9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:</w:t>
      </w:r>
      <w:r w:rsidR="00E823F6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2</w:t>
      </w:r>
      <w:r w:rsidR="00B80EA9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0</w:t>
      </w:r>
      <w:r w:rsidR="00E163F1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～</w:t>
      </w:r>
      <w:r w:rsidR="0080410D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</w:t>
      </w:r>
      <w:r w:rsidR="0080410D" w:rsidRPr="006C297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1:20</w:t>
      </w:r>
      <w:r w:rsidR="00B80EA9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（京都経済センター</w:t>
      </w:r>
      <w:r w:rsidR="00476902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６階</w:t>
      </w:r>
      <w:r w:rsidR="00B80EA9"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14:paraId="467C1712" w14:textId="63ED4A0A" w:rsidR="0080410D" w:rsidRDefault="0080410D" w:rsidP="006C2970">
      <w:pPr>
        <w:snapToGrid w:val="0"/>
        <w:spacing w:line="260" w:lineRule="exact"/>
        <w:ind w:firstLineChars="100" w:firstLine="231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C297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※会場の都合上、各回入れ替え制とします。</w:t>
      </w:r>
    </w:p>
    <w:p w14:paraId="213E3AE0" w14:textId="77777777" w:rsidR="004B2ABB" w:rsidRDefault="004B2ABB" w:rsidP="004B2ABB">
      <w:pPr>
        <w:snapToGrid w:val="0"/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bookmarkEnd w:id="0"/>
    <w:p w14:paraId="4DDFBC63" w14:textId="0514A2FC" w:rsidR="000054B9" w:rsidRDefault="000054B9" w:rsidP="000054B9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lastRenderedPageBreak/>
        <w:t>魅力ある府立高校づくり推進基本計画（仮称）</w:t>
      </w:r>
      <w:r w:rsidRPr="00EB010A">
        <w:rPr>
          <w:rFonts w:asciiTheme="majorEastAsia" w:eastAsiaTheme="majorEastAsia" w:hAnsiTheme="majorEastAsia" w:hint="eastAsia"/>
          <w:b/>
          <w:sz w:val="32"/>
        </w:rPr>
        <w:t>（中間案）</w:t>
      </w:r>
      <w:r w:rsidRPr="003F16ED">
        <w:rPr>
          <w:rFonts w:asciiTheme="majorEastAsia" w:eastAsiaTheme="majorEastAsia" w:hAnsiTheme="majorEastAsia" w:hint="eastAsia"/>
          <w:b/>
          <w:sz w:val="32"/>
        </w:rPr>
        <w:t>に対する</w:t>
      </w:r>
    </w:p>
    <w:p w14:paraId="1B4AEF71" w14:textId="77777777" w:rsidR="000054B9" w:rsidRDefault="000054B9" w:rsidP="000054B9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3F16ED">
        <w:rPr>
          <w:rFonts w:asciiTheme="majorEastAsia" w:eastAsiaTheme="majorEastAsia" w:hAnsiTheme="majorEastAsia" w:hint="eastAsia"/>
          <w:b/>
          <w:sz w:val="32"/>
        </w:rPr>
        <w:t>意見記入用紙</w:t>
      </w:r>
    </w:p>
    <w:p w14:paraId="24D094D9" w14:textId="77777777" w:rsidR="000054B9" w:rsidRPr="001A47BB" w:rsidRDefault="000054B9" w:rsidP="000054B9">
      <w:pPr>
        <w:snapToGrid w:val="0"/>
        <w:rPr>
          <w:rFonts w:asciiTheme="majorEastAsia" w:eastAsiaTheme="majorEastAsia" w:hAnsiTheme="majorEastAsia"/>
          <w:sz w:val="24"/>
        </w:rPr>
      </w:pPr>
    </w:p>
    <w:p w14:paraId="70EB17A7" w14:textId="03D171A5" w:rsidR="000054B9" w:rsidRPr="001A47BB" w:rsidRDefault="000054B9" w:rsidP="000054B9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◆</w:t>
      </w:r>
      <w:r w:rsidR="002D5E64">
        <w:rPr>
          <w:rFonts w:asciiTheme="majorEastAsia" w:eastAsiaTheme="majorEastAsia" w:hAnsiTheme="majorEastAsia" w:hint="eastAsia"/>
          <w:sz w:val="24"/>
        </w:rPr>
        <w:t>基本計画（中間案）</w:t>
      </w:r>
      <w:r w:rsidR="002D5E64" w:rsidRPr="001A47BB">
        <w:rPr>
          <w:rFonts w:asciiTheme="majorEastAsia" w:eastAsiaTheme="majorEastAsia" w:hAnsiTheme="majorEastAsia" w:hint="eastAsia"/>
          <w:sz w:val="24"/>
        </w:rPr>
        <w:t>のどの部分に対するご意見か、</w:t>
      </w:r>
      <w:r w:rsidR="003070AD">
        <w:rPr>
          <w:rFonts w:asciiTheme="majorEastAsia" w:eastAsiaTheme="majorEastAsia" w:hAnsiTheme="majorEastAsia" w:hint="eastAsia"/>
          <w:sz w:val="24"/>
        </w:rPr>
        <w:t>マル</w:t>
      </w:r>
      <w:r w:rsidR="002D5E64" w:rsidRPr="001A47BB">
        <w:rPr>
          <w:rFonts w:asciiTheme="majorEastAsia" w:eastAsiaTheme="majorEastAsia" w:hAnsiTheme="majorEastAsia" w:hint="eastAsia"/>
          <w:sz w:val="24"/>
        </w:rPr>
        <w:t>をつけてください。</w:t>
      </w:r>
    </w:p>
    <w:tbl>
      <w:tblPr>
        <w:tblStyle w:val="ac"/>
        <w:tblW w:w="10235" w:type="dxa"/>
        <w:tblInd w:w="392" w:type="dxa"/>
        <w:tblLook w:val="04A0" w:firstRow="1" w:lastRow="0" w:firstColumn="1" w:lastColumn="0" w:noHBand="0" w:noVBand="1"/>
      </w:tblPr>
      <w:tblGrid>
        <w:gridCol w:w="3147"/>
        <w:gridCol w:w="7088"/>
      </w:tblGrid>
      <w:tr w:rsidR="000054B9" w14:paraId="7CD01B05" w14:textId="77777777" w:rsidTr="002715F4">
        <w:trPr>
          <w:trHeight w:val="526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05F7652C" w14:textId="358D88A9" w:rsidR="000054B9" w:rsidRDefault="002D5E64" w:rsidP="006808A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第１章</w:t>
            </w:r>
            <w:r w:rsidR="000054B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基本的な考え方</w:t>
            </w:r>
          </w:p>
        </w:tc>
        <w:tc>
          <w:tcPr>
            <w:tcW w:w="7088" w:type="dxa"/>
            <w:vAlign w:val="center"/>
          </w:tcPr>
          <w:p w14:paraId="7EF0F411" w14:textId="67BC08C6" w:rsidR="000054B9" w:rsidRPr="006C4269" w:rsidRDefault="002D5E64" w:rsidP="006808A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0054B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計画の</w:t>
            </w:r>
            <w:r>
              <w:rPr>
                <w:rFonts w:asciiTheme="minorEastAsia" w:hAnsiTheme="minorEastAsia"/>
                <w:sz w:val="22"/>
              </w:rPr>
              <w:t>趣旨</w:t>
            </w:r>
            <w:r w:rsidR="000054B9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0054B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計画期間</w:t>
            </w:r>
            <w:r w:rsidR="000054B9">
              <w:rPr>
                <w:rFonts w:asciiTheme="minorEastAsia" w:hAnsiTheme="minorEastAsia" w:hint="eastAsia"/>
                <w:sz w:val="22"/>
              </w:rPr>
              <w:t xml:space="preserve">　　　　３　計画の進め方</w:t>
            </w:r>
          </w:p>
        </w:tc>
      </w:tr>
      <w:tr w:rsidR="000054B9" w14:paraId="184C4F0E" w14:textId="77777777" w:rsidTr="002715F4">
        <w:trPr>
          <w:trHeight w:val="1388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56A98FEB" w14:textId="77777777" w:rsidR="000054B9" w:rsidRDefault="000054B9" w:rsidP="006808A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第２章</w:t>
            </w:r>
          </w:p>
          <w:p w14:paraId="42030303" w14:textId="77777777" w:rsidR="000054B9" w:rsidRDefault="000054B9" w:rsidP="006808A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A6322">
              <w:rPr>
                <w:rFonts w:asciiTheme="majorEastAsia" w:eastAsiaTheme="majorEastAsia" w:hAnsiTheme="majorEastAsia" w:hint="eastAsia"/>
                <w:kern w:val="0"/>
                <w:sz w:val="24"/>
              </w:rPr>
              <w:t>今後の府立高校の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在り方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08975F5D" w14:textId="77777777" w:rsidR="000054B9" w:rsidRDefault="000054B9" w:rsidP="00D149EB">
            <w:pPr>
              <w:snapToGrid w:val="0"/>
              <w:spacing w:line="33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全日制課程の魅力化と配置等の在り方</w:t>
            </w:r>
          </w:p>
          <w:p w14:paraId="32321B06" w14:textId="77777777" w:rsidR="000054B9" w:rsidRDefault="000054B9" w:rsidP="00D149EB">
            <w:pPr>
              <w:snapToGrid w:val="0"/>
              <w:spacing w:line="33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定時制・通信制課程の魅力化と配置等の在り方</w:t>
            </w:r>
          </w:p>
          <w:p w14:paraId="47437D69" w14:textId="7A850B81" w:rsidR="000054B9" w:rsidRDefault="000054B9" w:rsidP="00D149EB">
            <w:pPr>
              <w:snapToGrid w:val="0"/>
              <w:spacing w:line="33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2D5E64">
              <w:rPr>
                <w:rFonts w:asciiTheme="minorEastAsia" w:hAnsiTheme="minorEastAsia"/>
                <w:sz w:val="22"/>
              </w:rPr>
              <w:t>柔軟</w:t>
            </w:r>
            <w:r w:rsidR="002D5E64">
              <w:rPr>
                <w:rFonts w:asciiTheme="minorEastAsia" w:hAnsiTheme="minorEastAsia" w:hint="eastAsia"/>
                <w:sz w:val="22"/>
              </w:rPr>
              <w:t>な教育システムによる魅力化</w:t>
            </w:r>
          </w:p>
          <w:p w14:paraId="032F02E2" w14:textId="137BC657" w:rsidR="000054B9" w:rsidRDefault="002D5E64" w:rsidP="00D149EB">
            <w:pPr>
              <w:snapToGrid w:val="0"/>
              <w:spacing w:line="33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0054B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高校設置者間の協調・協議</w:t>
            </w:r>
          </w:p>
          <w:p w14:paraId="3D8E547F" w14:textId="414507F5" w:rsidR="000054B9" w:rsidRPr="00B62B04" w:rsidRDefault="002D5E64" w:rsidP="00D149EB">
            <w:pPr>
              <w:snapToGrid w:val="0"/>
              <w:spacing w:line="33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0054B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学校</w:t>
            </w:r>
            <w:r>
              <w:rPr>
                <w:rFonts w:asciiTheme="minorEastAsia" w:hAnsiTheme="minorEastAsia"/>
                <w:sz w:val="22"/>
              </w:rPr>
              <w:t>施設</w:t>
            </w:r>
            <w:r>
              <w:rPr>
                <w:rFonts w:asciiTheme="minorEastAsia" w:hAnsiTheme="minorEastAsia" w:hint="eastAsia"/>
                <w:sz w:val="22"/>
              </w:rPr>
              <w:t>等の整備</w:t>
            </w:r>
          </w:p>
        </w:tc>
      </w:tr>
      <w:tr w:rsidR="000054B9" w14:paraId="683DE535" w14:textId="77777777" w:rsidTr="002715F4">
        <w:trPr>
          <w:trHeight w:val="951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14:paraId="42817812" w14:textId="77777777" w:rsidR="000054B9" w:rsidRDefault="000054B9" w:rsidP="006808A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第３章</w:t>
            </w:r>
          </w:p>
          <w:p w14:paraId="7BE815EA" w14:textId="77777777" w:rsidR="000054B9" w:rsidRDefault="000054B9" w:rsidP="006808A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今後の入学者選抜の在り方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19DA7E0" w14:textId="77777777" w:rsidR="000054B9" w:rsidRPr="009D5FB1" w:rsidRDefault="000054B9" w:rsidP="006808A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054B9" w14:paraId="73211490" w14:textId="77777777" w:rsidTr="006808A0">
        <w:trPr>
          <w:trHeight w:val="510"/>
        </w:trPr>
        <w:tc>
          <w:tcPr>
            <w:tcW w:w="10235" w:type="dxa"/>
            <w:gridSpan w:val="2"/>
            <w:vAlign w:val="center"/>
          </w:tcPr>
          <w:p w14:paraId="298F223C" w14:textId="77777777" w:rsidR="000054B9" w:rsidRDefault="000054B9" w:rsidP="006808A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その他（　　　　　　　　　　　　　　　　　　　　　　　　　　　　　　　　　　　　）</w:t>
            </w:r>
          </w:p>
        </w:tc>
      </w:tr>
    </w:tbl>
    <w:p w14:paraId="571EBE10" w14:textId="77777777" w:rsidR="000054B9" w:rsidRDefault="000054B9" w:rsidP="000054B9">
      <w:pPr>
        <w:snapToGrid w:val="0"/>
        <w:rPr>
          <w:rFonts w:asciiTheme="majorEastAsia" w:eastAsiaTheme="majorEastAsia" w:hAnsiTheme="majorEastAsia"/>
          <w:sz w:val="24"/>
        </w:rPr>
      </w:pPr>
    </w:p>
    <w:p w14:paraId="516E5F6D" w14:textId="469C2DE8" w:rsidR="000054B9" w:rsidRPr="001A47BB" w:rsidRDefault="000054B9" w:rsidP="000054B9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◆ご意見</w:t>
      </w:r>
      <w:r>
        <w:rPr>
          <w:rFonts w:asciiTheme="majorEastAsia" w:eastAsiaTheme="majorEastAsia" w:hAnsiTheme="majorEastAsia" w:hint="eastAsia"/>
          <w:sz w:val="24"/>
        </w:rPr>
        <w:t>・ご提案等</w:t>
      </w:r>
      <w:r w:rsidRPr="001A47BB">
        <w:rPr>
          <w:rFonts w:asciiTheme="majorEastAsia" w:eastAsiaTheme="majorEastAsia" w:hAnsiTheme="majorEastAsia" w:hint="eastAsia"/>
          <w:sz w:val="24"/>
        </w:rPr>
        <w:t>をご記入ください。</w:t>
      </w:r>
    </w:p>
    <w:tbl>
      <w:tblPr>
        <w:tblStyle w:val="ac"/>
        <w:tblW w:w="10235" w:type="dxa"/>
        <w:tblInd w:w="392" w:type="dxa"/>
        <w:tblLook w:val="04A0" w:firstRow="1" w:lastRow="0" w:firstColumn="1" w:lastColumn="0" w:noHBand="0" w:noVBand="1"/>
      </w:tblPr>
      <w:tblGrid>
        <w:gridCol w:w="10235"/>
      </w:tblGrid>
      <w:tr w:rsidR="000054B9" w14:paraId="29ABE4D5" w14:textId="77777777" w:rsidTr="006808A0">
        <w:tc>
          <w:tcPr>
            <w:tcW w:w="10235" w:type="dxa"/>
          </w:tcPr>
          <w:p w14:paraId="124FBCDB" w14:textId="77777777" w:rsidR="000054B9" w:rsidRPr="00B62B04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180CD263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3EEFD59D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11E2C3FA" w14:textId="04A15B2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4384FC6D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5FD4BAB0" w14:textId="4B6F165B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7F0ACAA6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5C0D44E7" w14:textId="4B969BD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041942D7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5825DB51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3F5B8885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359124D8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1C3F33BC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3FB06ECA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6E971DC3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365DAEA3" w14:textId="77777777" w:rsidR="000054B9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  <w:p w14:paraId="4301732A" w14:textId="77777777" w:rsidR="000054B9" w:rsidRPr="00B62B04" w:rsidRDefault="000054B9" w:rsidP="006808A0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276794C" w14:textId="77777777" w:rsidR="000054B9" w:rsidRPr="00D149EB" w:rsidRDefault="000054B9" w:rsidP="000054B9">
      <w:pPr>
        <w:snapToGrid w:val="0"/>
        <w:jc w:val="left"/>
        <w:rPr>
          <w:rFonts w:asciiTheme="majorEastAsia" w:eastAsiaTheme="majorEastAsia" w:hAnsiTheme="majorEastAsia"/>
          <w:sz w:val="24"/>
        </w:rPr>
      </w:pPr>
    </w:p>
    <w:p w14:paraId="2AE6C6B4" w14:textId="10536387" w:rsidR="00660C66" w:rsidRDefault="000054B9" w:rsidP="000054B9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※</w:t>
      </w:r>
      <w:r w:rsidR="004F0DA8">
        <w:rPr>
          <w:rFonts w:asciiTheme="majorEastAsia" w:eastAsiaTheme="majorEastAsia" w:hAnsiTheme="majorEastAsia"/>
          <w:sz w:val="24"/>
        </w:rPr>
        <w:t>差</w:t>
      </w:r>
      <w:r w:rsidR="004F0DA8">
        <w:rPr>
          <w:rFonts w:asciiTheme="majorEastAsia" w:eastAsiaTheme="majorEastAsia" w:hAnsiTheme="majorEastAsia" w:hint="eastAsia"/>
          <w:sz w:val="24"/>
        </w:rPr>
        <w:t>し</w:t>
      </w:r>
      <w:r w:rsidR="004F0DA8">
        <w:rPr>
          <w:rFonts w:asciiTheme="majorEastAsia" w:eastAsiaTheme="majorEastAsia" w:hAnsiTheme="majorEastAsia"/>
          <w:sz w:val="24"/>
        </w:rPr>
        <w:t>支</w:t>
      </w:r>
      <w:r w:rsidR="004F0DA8" w:rsidRPr="001A47BB">
        <w:rPr>
          <w:rFonts w:asciiTheme="majorEastAsia" w:eastAsiaTheme="majorEastAsia" w:hAnsiTheme="majorEastAsia" w:hint="eastAsia"/>
          <w:sz w:val="24"/>
        </w:rPr>
        <w:t>え</w:t>
      </w:r>
      <w:r w:rsidRPr="001A47BB">
        <w:rPr>
          <w:rFonts w:asciiTheme="majorEastAsia" w:eastAsiaTheme="majorEastAsia" w:hAnsiTheme="majorEastAsia" w:hint="eastAsia"/>
          <w:sz w:val="24"/>
        </w:rPr>
        <w:t>なければ、</w:t>
      </w:r>
      <w:r w:rsidR="00B14241">
        <w:rPr>
          <w:rFonts w:asciiTheme="majorEastAsia" w:eastAsiaTheme="majorEastAsia" w:hAnsiTheme="majorEastAsia" w:hint="eastAsia"/>
          <w:sz w:val="24"/>
        </w:rPr>
        <w:t>下記の</w:t>
      </w:r>
      <w:r w:rsidR="0044009D">
        <w:rPr>
          <w:rFonts w:asciiTheme="majorEastAsia" w:eastAsiaTheme="majorEastAsia" w:hAnsiTheme="majorEastAsia" w:hint="eastAsia"/>
          <w:sz w:val="24"/>
        </w:rPr>
        <w:t>区分</w:t>
      </w:r>
      <w:r w:rsidR="00B14241">
        <w:rPr>
          <w:rFonts w:asciiTheme="majorEastAsia" w:eastAsiaTheme="majorEastAsia" w:hAnsiTheme="majorEastAsia" w:hint="eastAsia"/>
          <w:sz w:val="24"/>
        </w:rPr>
        <w:t>等を</w:t>
      </w:r>
      <w:r w:rsidRPr="001A47BB">
        <w:rPr>
          <w:rFonts w:asciiTheme="majorEastAsia" w:eastAsiaTheme="majorEastAsia" w:hAnsiTheme="majorEastAsia" w:hint="eastAsia"/>
          <w:sz w:val="24"/>
        </w:rPr>
        <w:t>ご記入ください。</w:t>
      </w:r>
      <w:r w:rsidR="00B5421D">
        <w:rPr>
          <w:rFonts w:asciiTheme="majorEastAsia" w:eastAsiaTheme="majorEastAsia" w:hAnsiTheme="majorEastAsia" w:hint="eastAsia"/>
          <w:sz w:val="24"/>
        </w:rPr>
        <w:t>（区分には</w:t>
      </w:r>
      <w:r w:rsidR="003070AD">
        <w:rPr>
          <w:rFonts w:asciiTheme="majorEastAsia" w:eastAsiaTheme="majorEastAsia" w:hAnsiTheme="majorEastAsia" w:hint="eastAsia"/>
          <w:sz w:val="24"/>
        </w:rPr>
        <w:t>マル</w:t>
      </w:r>
      <w:r w:rsidR="00B5421D">
        <w:rPr>
          <w:rFonts w:asciiTheme="majorEastAsia" w:eastAsiaTheme="majorEastAsia" w:hAnsiTheme="majorEastAsia" w:hint="eastAsia"/>
          <w:sz w:val="24"/>
        </w:rPr>
        <w:t>をつけてください。）</w:t>
      </w:r>
    </w:p>
    <w:tbl>
      <w:tblPr>
        <w:tblStyle w:val="ac"/>
        <w:tblW w:w="1076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9639"/>
      </w:tblGrid>
      <w:tr w:rsidR="00660C66" w14:paraId="7664321C" w14:textId="77777777" w:rsidTr="002715F4">
        <w:trPr>
          <w:trHeight w:val="51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283DE" w14:textId="0A13FAF3" w:rsidR="00660C66" w:rsidRDefault="00D204F6" w:rsidP="0049499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204F6">
              <w:rPr>
                <w:rFonts w:asciiTheme="majorEastAsia" w:eastAsiaTheme="majorEastAsia" w:hAnsiTheme="majorEastAsia" w:hint="eastAsia"/>
                <w:spacing w:val="107"/>
                <w:kern w:val="0"/>
                <w:sz w:val="24"/>
                <w:fitText w:val="693" w:id="-1176811776"/>
              </w:rPr>
              <w:t>区</w:t>
            </w:r>
            <w:r w:rsidRPr="00D204F6">
              <w:rPr>
                <w:rFonts w:asciiTheme="majorEastAsia" w:eastAsiaTheme="majorEastAsia" w:hAnsiTheme="majorEastAsia" w:hint="eastAsia"/>
                <w:kern w:val="0"/>
                <w:sz w:val="24"/>
                <w:fitText w:val="693" w:id="-1176811776"/>
              </w:rPr>
              <w:t>分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978F5F" w14:textId="65F7EF5A" w:rsidR="00660C66" w:rsidRPr="0044009D" w:rsidRDefault="0080410D" w:rsidP="0080410D">
            <w:pPr>
              <w:snapToGrid w:val="0"/>
              <w:spacing w:beforeLines="50" w:before="161"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10代未満　 </w:t>
            </w:r>
            <w:r w:rsidR="00660C66">
              <w:rPr>
                <w:rFonts w:asciiTheme="minorEastAsia" w:hAnsiTheme="minorEastAsia" w:hint="eastAsia"/>
                <w:sz w:val="24"/>
              </w:rPr>
              <w:t xml:space="preserve">10代　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60C66" w:rsidRPr="00B62B04">
              <w:rPr>
                <w:rFonts w:asciiTheme="minorEastAsia" w:hAnsiTheme="minorEastAsia" w:hint="eastAsia"/>
                <w:sz w:val="24"/>
              </w:rPr>
              <w:t xml:space="preserve">20代　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3</w:t>
            </w:r>
            <w:r w:rsidR="00660C66" w:rsidRPr="00B62B04">
              <w:rPr>
                <w:rFonts w:asciiTheme="minorEastAsia" w:hAnsiTheme="minorEastAsia" w:hint="eastAsia"/>
                <w:sz w:val="24"/>
              </w:rPr>
              <w:t xml:space="preserve">0代　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60C66" w:rsidRPr="00B62B04">
              <w:rPr>
                <w:rFonts w:asciiTheme="minorEastAsia" w:hAnsiTheme="minorEastAsia" w:hint="eastAsia"/>
                <w:sz w:val="24"/>
              </w:rPr>
              <w:t xml:space="preserve">40代　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60C66" w:rsidRPr="00B62B04">
              <w:rPr>
                <w:rFonts w:asciiTheme="minorEastAsia" w:hAnsiTheme="minorEastAsia" w:hint="eastAsia"/>
                <w:sz w:val="24"/>
              </w:rPr>
              <w:t xml:space="preserve">50代　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60C66" w:rsidRPr="00B62B04">
              <w:rPr>
                <w:rFonts w:asciiTheme="minorEastAsia" w:hAnsiTheme="minorEastAsia" w:hint="eastAsia"/>
                <w:sz w:val="24"/>
              </w:rPr>
              <w:t>60代</w:t>
            </w:r>
            <w:r w:rsidR="00660C6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60C66" w:rsidRPr="00B62B04">
              <w:rPr>
                <w:rFonts w:asciiTheme="minorEastAsia" w:hAnsiTheme="minorEastAsia" w:hint="eastAsia"/>
                <w:sz w:val="24"/>
              </w:rPr>
              <w:t>70代</w:t>
            </w:r>
            <w:r>
              <w:rPr>
                <w:rFonts w:asciiTheme="minorEastAsia" w:hAnsiTheme="minorEastAsia" w:hint="eastAsia"/>
                <w:sz w:val="24"/>
              </w:rPr>
              <w:t>以上</w:t>
            </w:r>
          </w:p>
        </w:tc>
      </w:tr>
      <w:tr w:rsidR="00660C66" w14:paraId="425C838F" w14:textId="77777777" w:rsidTr="002715F4">
        <w:trPr>
          <w:trHeight w:val="476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34D03" w14:textId="77777777" w:rsidR="00660C66" w:rsidRDefault="00660C66" w:rsidP="0049499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2717" w14:textId="004C9B29" w:rsidR="00660C66" w:rsidRDefault="002D5E64" w:rsidP="0049499A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小学生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　 </w:t>
            </w:r>
            <w:r>
              <w:rPr>
                <w:rFonts w:asciiTheme="minorEastAsia" w:hAnsiTheme="minorEastAsia" w:hint="eastAsia"/>
                <w:sz w:val="24"/>
              </w:rPr>
              <w:t>中学生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 </w:t>
            </w:r>
            <w:r>
              <w:rPr>
                <w:rFonts w:asciiTheme="minorEastAsia" w:hAnsiTheme="minorEastAsia" w:hint="eastAsia"/>
                <w:sz w:val="24"/>
              </w:rPr>
              <w:t>高校生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保護者（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小学生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中学生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高校生</w:t>
            </w:r>
            <w:r w:rsidR="008041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）　</w:t>
            </w:r>
            <w:r w:rsidR="0044009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  <w:p w14:paraId="474BBC8E" w14:textId="3F4DB05C" w:rsidR="006C2970" w:rsidRDefault="002D5E64" w:rsidP="007148F7">
            <w:pPr>
              <w:snapToGrid w:val="0"/>
              <w:spacing w:line="260" w:lineRule="exact"/>
              <w:ind w:left="161" w:hangingChars="100" w:hanging="161"/>
              <w:jc w:val="left"/>
              <w:rPr>
                <w:rFonts w:asciiTheme="minorEastAsia" w:hAnsiTheme="minorEastAsia"/>
                <w:sz w:val="17"/>
                <w:szCs w:val="17"/>
              </w:rPr>
            </w:pPr>
            <w:r w:rsidRPr="0044009D">
              <w:rPr>
                <w:rFonts w:asciiTheme="minorEastAsia" w:hAnsiTheme="minorEastAsia" w:hint="eastAsia"/>
                <w:sz w:val="17"/>
                <w:szCs w:val="17"/>
              </w:rPr>
              <w:t>（小学生は義務教育学校前期課程</w:t>
            </w:r>
            <w:r>
              <w:rPr>
                <w:rFonts w:asciiTheme="minorEastAsia" w:hAnsiTheme="minorEastAsia"/>
                <w:sz w:val="17"/>
                <w:szCs w:val="17"/>
              </w:rPr>
              <w:t>及</w:t>
            </w:r>
            <w:r w:rsidRPr="0044009D">
              <w:rPr>
                <w:rFonts w:asciiTheme="minorEastAsia" w:hAnsiTheme="minorEastAsia" w:hint="eastAsia"/>
                <w:sz w:val="17"/>
                <w:szCs w:val="17"/>
              </w:rPr>
              <w:t>び</w:t>
            </w:r>
            <w:r>
              <w:rPr>
                <w:rFonts w:asciiTheme="minorEastAsia" w:hAnsiTheme="minorEastAsia"/>
                <w:sz w:val="17"/>
                <w:szCs w:val="17"/>
              </w:rPr>
              <w:t>特別支援</w:t>
            </w:r>
            <w:r w:rsidRPr="0044009D">
              <w:rPr>
                <w:rFonts w:asciiTheme="minorEastAsia" w:hAnsiTheme="minorEastAsia" w:hint="eastAsia"/>
                <w:sz w:val="17"/>
                <w:szCs w:val="17"/>
              </w:rPr>
              <w:t>学校小学部児童、中学生は</w:t>
            </w:r>
            <w:r w:rsidR="0044009D" w:rsidRPr="0044009D">
              <w:rPr>
                <w:rFonts w:asciiTheme="minorEastAsia" w:hAnsiTheme="minorEastAsia" w:hint="eastAsia"/>
                <w:sz w:val="17"/>
                <w:szCs w:val="17"/>
              </w:rPr>
              <w:t>義務教育学校後期課程及び特別支援学校中学部生徒、</w:t>
            </w:r>
          </w:p>
          <w:p w14:paraId="3CCDE87B" w14:textId="13AF4DE3" w:rsidR="0044009D" w:rsidRPr="0044009D" w:rsidRDefault="0044009D" w:rsidP="006C2970">
            <w:pPr>
              <w:snapToGrid w:val="0"/>
              <w:spacing w:line="260" w:lineRule="exact"/>
              <w:ind w:leftChars="100" w:left="201"/>
              <w:jc w:val="left"/>
              <w:rPr>
                <w:rFonts w:asciiTheme="minorEastAsia" w:hAnsiTheme="minorEastAsia"/>
                <w:sz w:val="17"/>
                <w:szCs w:val="17"/>
              </w:rPr>
            </w:pPr>
            <w:r w:rsidRPr="0044009D">
              <w:rPr>
                <w:rFonts w:asciiTheme="minorEastAsia" w:hAnsiTheme="minorEastAsia" w:hint="eastAsia"/>
                <w:sz w:val="17"/>
                <w:szCs w:val="17"/>
              </w:rPr>
              <w:t>高校生は特別支援学校高等部の生徒を含む。）</w:t>
            </w:r>
          </w:p>
        </w:tc>
      </w:tr>
      <w:tr w:rsidR="00660C66" w14:paraId="1EC48B24" w14:textId="77777777" w:rsidTr="0080410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FECB9" w14:textId="77777777" w:rsidR="00660C66" w:rsidRDefault="00660C66" w:rsidP="0080410D">
            <w:pPr>
              <w:snapToGrid w:val="0"/>
              <w:spacing w:before="100" w:beforeAutospacing="1"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お住まい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6500" w14:textId="77777777" w:rsidR="00660C66" w:rsidRDefault="00660C66" w:rsidP="0080410D">
            <w:pPr>
              <w:snapToGrid w:val="0"/>
              <w:spacing w:before="100" w:beforeAutospacing="1"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　　　）市・町・村</w:t>
            </w:r>
          </w:p>
        </w:tc>
      </w:tr>
      <w:tr w:rsidR="00660C66" w14:paraId="0CE22AB0" w14:textId="77777777" w:rsidTr="0080410D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AAB42" w14:textId="77777777" w:rsidR="00660C66" w:rsidRDefault="00660C66" w:rsidP="0080410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23F" w14:textId="77777777" w:rsidR="00660C66" w:rsidRDefault="00660C66" w:rsidP="0080410D">
            <w:pPr>
              <w:snapToGrid w:val="0"/>
              <w:spacing w:line="40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※記入は任意です。</w:t>
            </w:r>
          </w:p>
        </w:tc>
      </w:tr>
    </w:tbl>
    <w:p w14:paraId="7F18C1EA" w14:textId="4006202D" w:rsidR="000054B9" w:rsidRDefault="000054B9" w:rsidP="000054B9">
      <w:pPr>
        <w:snapToGrid w:val="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＜お問い合わせ・提出先＞</w:t>
      </w:r>
    </w:p>
    <w:p w14:paraId="73D41F4C" w14:textId="77777777" w:rsidR="000054B9" w:rsidRPr="001A47BB" w:rsidRDefault="000054B9" w:rsidP="000054B9">
      <w:pPr>
        <w:snapToGrid w:val="0"/>
        <w:ind w:firstLine="240"/>
        <w:rPr>
          <w:rFonts w:asciiTheme="majorEastAsia" w:eastAsiaTheme="majorEastAsia" w:hAnsiTheme="majorEastAsia"/>
          <w:sz w:val="24"/>
        </w:rPr>
      </w:pPr>
      <w:r w:rsidRPr="001A47BB">
        <w:rPr>
          <w:rFonts w:asciiTheme="majorEastAsia" w:eastAsiaTheme="majorEastAsia" w:hAnsiTheme="majorEastAsia" w:hint="eastAsia"/>
          <w:sz w:val="24"/>
        </w:rPr>
        <w:t>京都府</w:t>
      </w:r>
      <w:r>
        <w:rPr>
          <w:rFonts w:asciiTheme="majorEastAsia" w:eastAsiaTheme="majorEastAsia" w:hAnsiTheme="majorEastAsia" w:hint="eastAsia"/>
          <w:sz w:val="24"/>
        </w:rPr>
        <w:t>教育庁指導部高校改革推進室（高校改革係）</w:t>
      </w:r>
    </w:p>
    <w:p w14:paraId="2BC19907" w14:textId="3B8EE484" w:rsidR="000054B9" w:rsidRPr="00B62B04" w:rsidRDefault="000054B9" w:rsidP="000054B9">
      <w:pPr>
        <w:snapToGrid w:val="0"/>
        <w:rPr>
          <w:rFonts w:asciiTheme="minorEastAsia" w:hAnsiTheme="minorEastAsia"/>
          <w:sz w:val="24"/>
        </w:rPr>
      </w:pPr>
      <w:r w:rsidRPr="00B62B0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D204F6">
        <w:rPr>
          <w:rFonts w:asciiTheme="minorEastAsia" w:hAnsiTheme="minorEastAsia" w:hint="eastAsia"/>
          <w:spacing w:val="107"/>
          <w:kern w:val="0"/>
          <w:sz w:val="24"/>
          <w:fitText w:val="693" w:id="-1176811775"/>
        </w:rPr>
        <w:t>住</w:t>
      </w:r>
      <w:r w:rsidRPr="00D204F6">
        <w:rPr>
          <w:rFonts w:asciiTheme="minorEastAsia" w:hAnsiTheme="minorEastAsia" w:hint="eastAsia"/>
          <w:kern w:val="0"/>
          <w:sz w:val="24"/>
          <w:fitText w:val="693" w:id="-1176811775"/>
        </w:rPr>
        <w:t>所</w:t>
      </w:r>
      <w:r w:rsidRPr="00B62B04">
        <w:rPr>
          <w:rFonts w:asciiTheme="minorEastAsia" w:hAnsiTheme="minorEastAsia" w:hint="eastAsia"/>
          <w:sz w:val="24"/>
        </w:rPr>
        <w:t>：</w:t>
      </w:r>
      <w:r w:rsidRPr="008400C4">
        <w:rPr>
          <w:rFonts w:asciiTheme="minorEastAsia" w:hAnsiTheme="minorEastAsia" w:hint="eastAsia"/>
          <w:sz w:val="24"/>
        </w:rPr>
        <w:t>〒</w:t>
      </w:r>
      <w:r>
        <w:rPr>
          <w:rFonts w:asciiTheme="minorEastAsia" w:hAnsiTheme="minorEastAsia" w:hint="eastAsia"/>
          <w:sz w:val="24"/>
        </w:rPr>
        <w:t>602</w:t>
      </w:r>
      <w:r w:rsidRPr="008400C4">
        <w:rPr>
          <w:rFonts w:asciiTheme="minorEastAsia" w:hAnsiTheme="minorEastAsia" w:hint="eastAsia"/>
          <w:sz w:val="24"/>
        </w:rPr>
        <w:t>-</w:t>
      </w:r>
      <w:r>
        <w:rPr>
          <w:rFonts w:asciiTheme="minorEastAsia" w:hAnsiTheme="minorEastAsia" w:hint="eastAsia"/>
          <w:sz w:val="24"/>
        </w:rPr>
        <w:t>8570</w:t>
      </w:r>
      <w:r w:rsidRPr="008400C4">
        <w:rPr>
          <w:rFonts w:asciiTheme="minorEastAsia" w:hAnsiTheme="minorEastAsia" w:hint="eastAsia"/>
          <w:sz w:val="24"/>
        </w:rPr>
        <w:t xml:space="preserve"> 京都府京都市</w:t>
      </w:r>
      <w:r>
        <w:rPr>
          <w:rFonts w:asciiTheme="minorEastAsia" w:hAnsiTheme="minorEastAsia" w:hint="eastAsia"/>
          <w:sz w:val="24"/>
        </w:rPr>
        <w:t>上京</w:t>
      </w:r>
      <w:r w:rsidRPr="008400C4">
        <w:rPr>
          <w:rFonts w:asciiTheme="minorEastAsia" w:hAnsiTheme="minorEastAsia" w:hint="eastAsia"/>
          <w:sz w:val="24"/>
        </w:rPr>
        <w:t>区</w:t>
      </w:r>
      <w:r>
        <w:rPr>
          <w:rFonts w:asciiTheme="minorEastAsia" w:hAnsiTheme="minorEastAsia" w:hint="eastAsia"/>
          <w:sz w:val="24"/>
        </w:rPr>
        <w:t>下立売通新町西入藪ノ内町　京都府庁　第３号館</w:t>
      </w:r>
    </w:p>
    <w:p w14:paraId="3D18631B" w14:textId="28CD3CD0" w:rsidR="000054B9" w:rsidRPr="00B62B04" w:rsidRDefault="000054B9" w:rsidP="000054B9">
      <w:pPr>
        <w:snapToGrid w:val="0"/>
        <w:rPr>
          <w:rFonts w:asciiTheme="minorEastAsia" w:hAnsiTheme="minorEastAsia"/>
          <w:sz w:val="24"/>
        </w:rPr>
      </w:pPr>
      <w:r w:rsidRPr="00B62B0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Pr="00D204F6">
        <w:rPr>
          <w:rFonts w:asciiTheme="minorEastAsia" w:hAnsiTheme="minorEastAsia" w:hint="eastAsia"/>
          <w:spacing w:val="107"/>
          <w:kern w:val="0"/>
          <w:sz w:val="24"/>
          <w:fitText w:val="693" w:id="-1176811774"/>
        </w:rPr>
        <w:t>電</w:t>
      </w:r>
      <w:r w:rsidRPr="00D204F6">
        <w:rPr>
          <w:rFonts w:asciiTheme="minorEastAsia" w:hAnsiTheme="minorEastAsia" w:hint="eastAsia"/>
          <w:kern w:val="0"/>
          <w:sz w:val="24"/>
          <w:fitText w:val="693" w:id="-1176811774"/>
        </w:rPr>
        <w:t>話</w:t>
      </w:r>
      <w:r w:rsidRPr="00B62B04">
        <w:rPr>
          <w:rFonts w:asciiTheme="minorEastAsia" w:hAnsiTheme="minorEastAsia" w:hint="eastAsia"/>
          <w:sz w:val="24"/>
        </w:rPr>
        <w:t>：０７５－４１４－</w:t>
      </w:r>
      <w:r>
        <w:rPr>
          <w:rFonts w:asciiTheme="minorEastAsia" w:hAnsiTheme="minorEastAsia" w:hint="eastAsia"/>
          <w:sz w:val="24"/>
        </w:rPr>
        <w:t>５８５７</w:t>
      </w:r>
      <w:r w:rsidRPr="00B62B04">
        <w:rPr>
          <w:rFonts w:asciiTheme="minorEastAsia" w:hAnsiTheme="minorEastAsia" w:hint="eastAsia"/>
          <w:sz w:val="24"/>
        </w:rPr>
        <w:t xml:space="preserve">　　ＦＡＸ：０７５－４１４－</w:t>
      </w:r>
      <w:r>
        <w:rPr>
          <w:rFonts w:asciiTheme="minorEastAsia" w:hAnsiTheme="minorEastAsia" w:hint="eastAsia"/>
          <w:sz w:val="24"/>
        </w:rPr>
        <w:t>５８４７</w:t>
      </w:r>
    </w:p>
    <w:p w14:paraId="6B9EDA2C" w14:textId="3B577B5B" w:rsidR="000054B9" w:rsidRPr="000054B9" w:rsidRDefault="000054B9" w:rsidP="000054B9">
      <w:pPr>
        <w:snapToGrid w:val="0"/>
        <w:rPr>
          <w:rFonts w:asciiTheme="minorEastAsia" w:hAnsiTheme="minorEastAsia"/>
          <w:sz w:val="24"/>
        </w:rPr>
      </w:pPr>
      <w:r w:rsidRPr="00B62B0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メールアドレス</w:t>
      </w:r>
      <w:r w:rsidRPr="00B62B04">
        <w:rPr>
          <w:rFonts w:asciiTheme="minorEastAsia" w:hAnsiTheme="minorEastAsia" w:hint="eastAsia"/>
          <w:sz w:val="24"/>
        </w:rPr>
        <w:t>：</w:t>
      </w:r>
      <w:bookmarkStart w:id="4" w:name="_GoBack"/>
      <w:bookmarkEnd w:id="4"/>
      <w:r w:rsidR="0087499D">
        <w:rPr>
          <w:rFonts w:asciiTheme="minorEastAsia" w:hAnsiTheme="minorEastAsia"/>
          <w:sz w:val="24"/>
        </w:rPr>
        <w:fldChar w:fldCharType="begin"/>
      </w:r>
      <w:r w:rsidR="0087499D">
        <w:rPr>
          <w:rFonts w:asciiTheme="minorEastAsia" w:hAnsiTheme="minorEastAsia"/>
          <w:sz w:val="24"/>
        </w:rPr>
        <w:instrText xml:space="preserve"> HYPERLINK "mailto:</w:instrText>
      </w:r>
      <w:r w:rsidR="0087499D" w:rsidRPr="0087499D">
        <w:rPr>
          <w:rFonts w:asciiTheme="minorEastAsia" w:hAnsiTheme="minorEastAsia"/>
          <w:sz w:val="24"/>
        </w:rPr>
        <w:instrText>kokokaikaku@pref.kyoto.lg.jp</w:instrText>
      </w:r>
      <w:r w:rsidR="0087499D">
        <w:rPr>
          <w:rFonts w:asciiTheme="minorEastAsia" w:hAnsiTheme="minorEastAsia"/>
          <w:sz w:val="24"/>
        </w:rPr>
        <w:instrText xml:space="preserve">" </w:instrText>
      </w:r>
      <w:r w:rsidR="0087499D">
        <w:rPr>
          <w:rFonts w:asciiTheme="minorEastAsia" w:hAnsiTheme="minorEastAsia"/>
          <w:sz w:val="24"/>
        </w:rPr>
        <w:fldChar w:fldCharType="separate"/>
      </w:r>
      <w:r w:rsidR="0087499D" w:rsidRPr="001F289C">
        <w:rPr>
          <w:rStyle w:val="a3"/>
          <w:rFonts w:asciiTheme="minorEastAsia" w:hAnsiTheme="minorEastAsia"/>
          <w:sz w:val="24"/>
        </w:rPr>
        <w:t>kokokaikaku@pref.kyoto.lg.jp</w:t>
      </w:r>
      <w:r w:rsidR="0087499D">
        <w:rPr>
          <w:rFonts w:asciiTheme="minorEastAsia" w:hAnsiTheme="minorEastAsia"/>
          <w:sz w:val="24"/>
        </w:rPr>
        <w:fldChar w:fldCharType="end"/>
      </w:r>
    </w:p>
    <w:sectPr w:rsidR="000054B9" w:rsidRPr="000054B9" w:rsidSect="006C2970">
      <w:pgSz w:w="11906" w:h="16838" w:code="9"/>
      <w:pgMar w:top="289" w:right="720" w:bottom="295" w:left="720" w:header="851" w:footer="992" w:gutter="0"/>
      <w:cols w:space="425"/>
      <w:docGrid w:type="linesAndChars" w:linePitch="323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420C" w14:textId="77777777" w:rsidR="00E8496F" w:rsidRDefault="00E8496F" w:rsidP="00081A24">
      <w:r>
        <w:separator/>
      </w:r>
    </w:p>
  </w:endnote>
  <w:endnote w:type="continuationSeparator" w:id="0">
    <w:p w14:paraId="15518AE1" w14:textId="77777777" w:rsidR="00E8496F" w:rsidRDefault="00E8496F" w:rsidP="0008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11B7E" w14:textId="77777777" w:rsidR="00E8496F" w:rsidRDefault="00E8496F" w:rsidP="00081A24">
      <w:r>
        <w:separator/>
      </w:r>
    </w:p>
  </w:footnote>
  <w:footnote w:type="continuationSeparator" w:id="0">
    <w:p w14:paraId="3B67F61C" w14:textId="77777777" w:rsidR="00E8496F" w:rsidRDefault="00E8496F" w:rsidP="0008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394"/>
    <w:multiLevelType w:val="hybridMultilevel"/>
    <w:tmpl w:val="F392E5A6"/>
    <w:lvl w:ilvl="0" w:tplc="445E51D0">
      <w:start w:val="1"/>
      <w:numFmt w:val="bullet"/>
      <w:lvlText w:val=""/>
      <w:lvlJc w:val="left"/>
      <w:pPr>
        <w:ind w:left="147" w:hanging="14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E7DB5"/>
    <w:multiLevelType w:val="hybridMultilevel"/>
    <w:tmpl w:val="7F38FA04"/>
    <w:lvl w:ilvl="0" w:tplc="A5B6E0C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DC"/>
    <w:rsid w:val="00000573"/>
    <w:rsid w:val="00001BD2"/>
    <w:rsid w:val="000054B9"/>
    <w:rsid w:val="00011B60"/>
    <w:rsid w:val="0004239D"/>
    <w:rsid w:val="00081A24"/>
    <w:rsid w:val="00086078"/>
    <w:rsid w:val="000A43D9"/>
    <w:rsid w:val="000D0299"/>
    <w:rsid w:val="000D0427"/>
    <w:rsid w:val="000D3309"/>
    <w:rsid w:val="000E558E"/>
    <w:rsid w:val="00100A5E"/>
    <w:rsid w:val="0013034B"/>
    <w:rsid w:val="0013518D"/>
    <w:rsid w:val="00137EB7"/>
    <w:rsid w:val="00140716"/>
    <w:rsid w:val="00145A00"/>
    <w:rsid w:val="00155D59"/>
    <w:rsid w:val="001650A3"/>
    <w:rsid w:val="00171269"/>
    <w:rsid w:val="0017558F"/>
    <w:rsid w:val="001856A8"/>
    <w:rsid w:val="001A03E1"/>
    <w:rsid w:val="001A47BB"/>
    <w:rsid w:val="001C0432"/>
    <w:rsid w:val="001E38F2"/>
    <w:rsid w:val="001E4497"/>
    <w:rsid w:val="001E643E"/>
    <w:rsid w:val="001E71E8"/>
    <w:rsid w:val="001F6E17"/>
    <w:rsid w:val="002139D2"/>
    <w:rsid w:val="00235200"/>
    <w:rsid w:val="00264F3E"/>
    <w:rsid w:val="00266CB7"/>
    <w:rsid w:val="002715F4"/>
    <w:rsid w:val="00272ADE"/>
    <w:rsid w:val="002D2DF0"/>
    <w:rsid w:val="002D5E64"/>
    <w:rsid w:val="002E2C5F"/>
    <w:rsid w:val="003070AD"/>
    <w:rsid w:val="00316839"/>
    <w:rsid w:val="0032345F"/>
    <w:rsid w:val="00336E54"/>
    <w:rsid w:val="0037035E"/>
    <w:rsid w:val="003771B2"/>
    <w:rsid w:val="003945C3"/>
    <w:rsid w:val="003A6927"/>
    <w:rsid w:val="003A6B57"/>
    <w:rsid w:val="003A6EF8"/>
    <w:rsid w:val="003C6E9C"/>
    <w:rsid w:val="003F16ED"/>
    <w:rsid w:val="003F3CB6"/>
    <w:rsid w:val="0043376A"/>
    <w:rsid w:val="00434E5F"/>
    <w:rsid w:val="00435FB5"/>
    <w:rsid w:val="0044009D"/>
    <w:rsid w:val="00444F13"/>
    <w:rsid w:val="00472E8D"/>
    <w:rsid w:val="00476902"/>
    <w:rsid w:val="00476C99"/>
    <w:rsid w:val="00484DBB"/>
    <w:rsid w:val="00485614"/>
    <w:rsid w:val="004A4608"/>
    <w:rsid w:val="004B2ABB"/>
    <w:rsid w:val="004F0DA8"/>
    <w:rsid w:val="00500392"/>
    <w:rsid w:val="0051175C"/>
    <w:rsid w:val="00526296"/>
    <w:rsid w:val="00526493"/>
    <w:rsid w:val="00543553"/>
    <w:rsid w:val="00554DF1"/>
    <w:rsid w:val="005556EC"/>
    <w:rsid w:val="005A50D4"/>
    <w:rsid w:val="005B303C"/>
    <w:rsid w:val="005B798F"/>
    <w:rsid w:val="005C5FBB"/>
    <w:rsid w:val="005C66A4"/>
    <w:rsid w:val="005D003D"/>
    <w:rsid w:val="005D6195"/>
    <w:rsid w:val="005E25FE"/>
    <w:rsid w:val="005E7F5A"/>
    <w:rsid w:val="00603B6F"/>
    <w:rsid w:val="00622747"/>
    <w:rsid w:val="006260D2"/>
    <w:rsid w:val="006546B9"/>
    <w:rsid w:val="00657CAB"/>
    <w:rsid w:val="00657D7A"/>
    <w:rsid w:val="00660C66"/>
    <w:rsid w:val="006840C2"/>
    <w:rsid w:val="00685A4A"/>
    <w:rsid w:val="006A19F5"/>
    <w:rsid w:val="006A5588"/>
    <w:rsid w:val="006B1D2A"/>
    <w:rsid w:val="006B3714"/>
    <w:rsid w:val="006B7B04"/>
    <w:rsid w:val="006C2970"/>
    <w:rsid w:val="006C4269"/>
    <w:rsid w:val="006D09A3"/>
    <w:rsid w:val="006D1048"/>
    <w:rsid w:val="006F490E"/>
    <w:rsid w:val="00700154"/>
    <w:rsid w:val="00700BC7"/>
    <w:rsid w:val="00705D49"/>
    <w:rsid w:val="007148F7"/>
    <w:rsid w:val="00726047"/>
    <w:rsid w:val="00726263"/>
    <w:rsid w:val="00726DE8"/>
    <w:rsid w:val="00732793"/>
    <w:rsid w:val="007572B8"/>
    <w:rsid w:val="00764549"/>
    <w:rsid w:val="00766142"/>
    <w:rsid w:val="00785DC6"/>
    <w:rsid w:val="00793B4E"/>
    <w:rsid w:val="007A0513"/>
    <w:rsid w:val="007A41CB"/>
    <w:rsid w:val="007A6FCA"/>
    <w:rsid w:val="007B4690"/>
    <w:rsid w:val="007B5DB3"/>
    <w:rsid w:val="007C2F8E"/>
    <w:rsid w:val="007F73A2"/>
    <w:rsid w:val="007F7967"/>
    <w:rsid w:val="0080410D"/>
    <w:rsid w:val="00804523"/>
    <w:rsid w:val="0081168C"/>
    <w:rsid w:val="008200E8"/>
    <w:rsid w:val="0082779D"/>
    <w:rsid w:val="008340F0"/>
    <w:rsid w:val="008400C4"/>
    <w:rsid w:val="00843936"/>
    <w:rsid w:val="0085043F"/>
    <w:rsid w:val="00852EE6"/>
    <w:rsid w:val="00853D39"/>
    <w:rsid w:val="00857E92"/>
    <w:rsid w:val="0086548D"/>
    <w:rsid w:val="0087499D"/>
    <w:rsid w:val="008C0B6B"/>
    <w:rsid w:val="008C7CFF"/>
    <w:rsid w:val="008D2C98"/>
    <w:rsid w:val="008E0E05"/>
    <w:rsid w:val="008E51C7"/>
    <w:rsid w:val="008F48F7"/>
    <w:rsid w:val="008F5CDB"/>
    <w:rsid w:val="00926748"/>
    <w:rsid w:val="00935E64"/>
    <w:rsid w:val="009375CD"/>
    <w:rsid w:val="009478CB"/>
    <w:rsid w:val="00957FB9"/>
    <w:rsid w:val="00960844"/>
    <w:rsid w:val="00961141"/>
    <w:rsid w:val="00972635"/>
    <w:rsid w:val="0097453B"/>
    <w:rsid w:val="00995CB5"/>
    <w:rsid w:val="009C081C"/>
    <w:rsid w:val="009C3B77"/>
    <w:rsid w:val="009D358A"/>
    <w:rsid w:val="009D6F52"/>
    <w:rsid w:val="00A008C9"/>
    <w:rsid w:val="00A355DC"/>
    <w:rsid w:val="00A53F7F"/>
    <w:rsid w:val="00A60133"/>
    <w:rsid w:val="00A76186"/>
    <w:rsid w:val="00A76B9C"/>
    <w:rsid w:val="00A8570A"/>
    <w:rsid w:val="00A90F94"/>
    <w:rsid w:val="00A96DD3"/>
    <w:rsid w:val="00AA6322"/>
    <w:rsid w:val="00AC108F"/>
    <w:rsid w:val="00AC7D80"/>
    <w:rsid w:val="00AD1426"/>
    <w:rsid w:val="00AD5887"/>
    <w:rsid w:val="00AE0057"/>
    <w:rsid w:val="00AF1995"/>
    <w:rsid w:val="00B035CA"/>
    <w:rsid w:val="00B14241"/>
    <w:rsid w:val="00B15F88"/>
    <w:rsid w:val="00B17FE4"/>
    <w:rsid w:val="00B27274"/>
    <w:rsid w:val="00B417EF"/>
    <w:rsid w:val="00B4359B"/>
    <w:rsid w:val="00B44148"/>
    <w:rsid w:val="00B50F88"/>
    <w:rsid w:val="00B5421D"/>
    <w:rsid w:val="00B62B04"/>
    <w:rsid w:val="00B65B08"/>
    <w:rsid w:val="00B71CD4"/>
    <w:rsid w:val="00B80EA9"/>
    <w:rsid w:val="00B81678"/>
    <w:rsid w:val="00B92189"/>
    <w:rsid w:val="00BA4550"/>
    <w:rsid w:val="00BB1604"/>
    <w:rsid w:val="00BD1A83"/>
    <w:rsid w:val="00C02F7C"/>
    <w:rsid w:val="00C03C35"/>
    <w:rsid w:val="00C51911"/>
    <w:rsid w:val="00C577CE"/>
    <w:rsid w:val="00C84C1F"/>
    <w:rsid w:val="00C87591"/>
    <w:rsid w:val="00C91441"/>
    <w:rsid w:val="00CA6193"/>
    <w:rsid w:val="00CC3A5A"/>
    <w:rsid w:val="00CD1482"/>
    <w:rsid w:val="00CD6371"/>
    <w:rsid w:val="00CD667B"/>
    <w:rsid w:val="00CE486F"/>
    <w:rsid w:val="00CE4F8A"/>
    <w:rsid w:val="00CF0154"/>
    <w:rsid w:val="00D00682"/>
    <w:rsid w:val="00D009D3"/>
    <w:rsid w:val="00D10E0E"/>
    <w:rsid w:val="00D149EB"/>
    <w:rsid w:val="00D204F6"/>
    <w:rsid w:val="00D264BE"/>
    <w:rsid w:val="00D32DFD"/>
    <w:rsid w:val="00D568D1"/>
    <w:rsid w:val="00D602BC"/>
    <w:rsid w:val="00D74EDF"/>
    <w:rsid w:val="00D8070C"/>
    <w:rsid w:val="00D87454"/>
    <w:rsid w:val="00D91BEC"/>
    <w:rsid w:val="00D932DF"/>
    <w:rsid w:val="00DA0D44"/>
    <w:rsid w:val="00DB1311"/>
    <w:rsid w:val="00DB6DF5"/>
    <w:rsid w:val="00DD0873"/>
    <w:rsid w:val="00DD6770"/>
    <w:rsid w:val="00DE5BFE"/>
    <w:rsid w:val="00DF056B"/>
    <w:rsid w:val="00E04CE6"/>
    <w:rsid w:val="00E06423"/>
    <w:rsid w:val="00E163F1"/>
    <w:rsid w:val="00E22333"/>
    <w:rsid w:val="00E3076C"/>
    <w:rsid w:val="00E549EF"/>
    <w:rsid w:val="00E823F6"/>
    <w:rsid w:val="00E82EBD"/>
    <w:rsid w:val="00E8496F"/>
    <w:rsid w:val="00EA2EF5"/>
    <w:rsid w:val="00EB010A"/>
    <w:rsid w:val="00EB3278"/>
    <w:rsid w:val="00EB782D"/>
    <w:rsid w:val="00EC5153"/>
    <w:rsid w:val="00EC6B13"/>
    <w:rsid w:val="00ED3BD7"/>
    <w:rsid w:val="00ED4F34"/>
    <w:rsid w:val="00EF7240"/>
    <w:rsid w:val="00F17811"/>
    <w:rsid w:val="00F261E4"/>
    <w:rsid w:val="00F41B1C"/>
    <w:rsid w:val="00F53E76"/>
    <w:rsid w:val="00F645C3"/>
    <w:rsid w:val="00F67285"/>
    <w:rsid w:val="00F81DCC"/>
    <w:rsid w:val="00F83246"/>
    <w:rsid w:val="00F93B11"/>
    <w:rsid w:val="00FA6B16"/>
    <w:rsid w:val="00FB752A"/>
    <w:rsid w:val="00FC0224"/>
    <w:rsid w:val="00FC3B15"/>
    <w:rsid w:val="00FD4E1E"/>
    <w:rsid w:val="00FE051D"/>
    <w:rsid w:val="00FE7A20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2D8E0"/>
  <w15:docId w15:val="{CB051D00-F984-4025-A12A-F811D7B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6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6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5043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1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A24"/>
  </w:style>
  <w:style w:type="paragraph" w:styleId="a9">
    <w:name w:val="footer"/>
    <w:basedOn w:val="a"/>
    <w:link w:val="aa"/>
    <w:uiPriority w:val="99"/>
    <w:unhideWhenUsed/>
    <w:rsid w:val="00081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A24"/>
  </w:style>
  <w:style w:type="paragraph" w:styleId="Web">
    <w:name w:val="Normal (Web)"/>
    <w:basedOn w:val="a"/>
    <w:uiPriority w:val="99"/>
    <w:unhideWhenUsed/>
    <w:rsid w:val="00FC3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A2EF5"/>
    <w:rPr>
      <w:color w:val="605E5C"/>
      <w:shd w:val="clear" w:color="auto" w:fill="E1DFDD"/>
    </w:rPr>
  </w:style>
  <w:style w:type="paragraph" w:customStyle="1" w:styleId="Default">
    <w:name w:val="Default"/>
    <w:rsid w:val="00DF056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unhideWhenUsed/>
    <w:rsid w:val="00DF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227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yoto-be.ne.jp/koukyou/cms/?p=4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kyoto-be.ne.jp/koukyou/cms/?p=48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78000"/>
          </a:schemeClr>
        </a:solidFill>
        <a:ln w="952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F40D-31F3-4866-BC96-9C0E39C6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市原　直弥</dc:creator>
  <cp:lastModifiedBy>市原　直弥</cp:lastModifiedBy>
  <cp:revision>3</cp:revision>
  <cp:lastPrinted>2023-09-27T02:30:00Z</cp:lastPrinted>
  <dcterms:created xsi:type="dcterms:W3CDTF">2023-10-09T23:51:00Z</dcterms:created>
  <dcterms:modified xsi:type="dcterms:W3CDTF">2023-10-23T04:26:00Z</dcterms:modified>
</cp:coreProperties>
</file>