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6E63" w14:textId="77777777" w:rsidR="002304A4" w:rsidRDefault="00736059" w:rsidP="002304A4">
      <w:pPr>
        <w:spacing w:line="276" w:lineRule="auto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727764">
        <w:rPr>
          <w:rFonts w:ascii="UD デジタル 教科書体 NK-R" w:eastAsia="UD デジタル 教科書体 NK-R" w:hint="eastAsia"/>
          <w:b/>
          <w:bCs/>
          <w:sz w:val="32"/>
          <w:szCs w:val="32"/>
        </w:rPr>
        <w:t>【様式2-3】</w:t>
      </w:r>
    </w:p>
    <w:p w14:paraId="0C942040" w14:textId="009C85BD" w:rsidR="00CB44C6" w:rsidRPr="002304A4" w:rsidRDefault="002304A4" w:rsidP="002304A4">
      <w:pPr>
        <w:spacing w:line="276" w:lineRule="auto"/>
        <w:jc w:val="center"/>
        <w:rPr>
          <w:rFonts w:ascii="UD デジタル 教科書体 NK-R" w:eastAsia="UD デジタル 教科書体 NK-R"/>
        </w:rPr>
      </w:pPr>
      <w:r w:rsidRPr="00727764">
        <w:rPr>
          <w:rFonts w:ascii="UD デジタル 教科書体 NK-R" w:eastAsia="UD デジタル 教科書体 NK-R" w:hAnsi="Century" w:cs="ＭＳ ゴシック" w:hint="eastAsia"/>
          <w:b/>
          <w:sz w:val="28"/>
          <w:szCs w:val="28"/>
        </w:rPr>
        <w:t>ア</w:t>
      </w:r>
      <w:r w:rsidRPr="00727764">
        <w:rPr>
          <w:rFonts w:ascii="UD デジタル 教科書体 NK-R" w:eastAsia="UD デジタル 教科書体 NK-R" w:hAnsi="ＭＳ ゴシック" w:cs="ＭＳ ゴシック" w:hint="eastAsia"/>
          <w:b/>
          <w:sz w:val="28"/>
          <w:szCs w:val="28"/>
        </w:rPr>
        <w:t xml:space="preserve"> </w:t>
      </w:r>
      <w:r w:rsidRPr="00727764">
        <w:rPr>
          <w:rFonts w:ascii="UD デジタル 教科書体 NK-R" w:eastAsia="UD デジタル 教科書体 NK-R" w:hAnsi="Century" w:cs="ＭＳ ゴシック" w:hint="eastAsia"/>
          <w:b/>
          <w:sz w:val="28"/>
          <w:szCs w:val="28"/>
        </w:rPr>
        <w:t>セ</w:t>
      </w:r>
      <w:r w:rsidRPr="00727764">
        <w:rPr>
          <w:rFonts w:ascii="UD デジタル 教科書体 NK-R" w:eastAsia="UD デジタル 教科書体 NK-R" w:hAnsi="ＭＳ ゴシック" w:cs="ＭＳ ゴシック" w:hint="eastAsia"/>
          <w:b/>
          <w:sz w:val="28"/>
          <w:szCs w:val="28"/>
        </w:rPr>
        <w:t xml:space="preserve"> </w:t>
      </w:r>
      <w:r w:rsidRPr="00727764">
        <w:rPr>
          <w:rFonts w:ascii="UD デジタル 教科書体 NK-R" w:eastAsia="UD デジタル 教科書体 NK-R" w:hAnsi="Century" w:cs="ＭＳ ゴシック" w:hint="eastAsia"/>
          <w:b/>
          <w:sz w:val="28"/>
          <w:szCs w:val="28"/>
        </w:rPr>
        <w:t>ス</w:t>
      </w:r>
      <w:r w:rsidRPr="00727764">
        <w:rPr>
          <w:rFonts w:ascii="UD デジタル 教科書体 NK-R" w:eastAsia="UD デジタル 教科書体 NK-R" w:hAnsi="ＭＳ ゴシック" w:cs="ＭＳ ゴシック" w:hint="eastAsia"/>
          <w:b/>
          <w:sz w:val="28"/>
          <w:szCs w:val="28"/>
        </w:rPr>
        <w:t xml:space="preserve"> </w:t>
      </w:r>
      <w:r w:rsidRPr="00727764">
        <w:rPr>
          <w:rFonts w:ascii="UD デジタル 教科書体 NK-R" w:eastAsia="UD デジタル 教科書体 NK-R" w:hAnsi="Century" w:cs="ＭＳ ゴシック" w:hint="eastAsia"/>
          <w:b/>
          <w:sz w:val="28"/>
          <w:szCs w:val="28"/>
        </w:rPr>
        <w:t>メ</w:t>
      </w:r>
      <w:r w:rsidRPr="00727764">
        <w:rPr>
          <w:rFonts w:ascii="UD デジタル 教科書体 NK-R" w:eastAsia="UD デジタル 教科書体 NK-R" w:hAnsi="ＭＳ ゴシック" w:cs="ＭＳ ゴシック" w:hint="eastAsia"/>
          <w:b/>
          <w:sz w:val="28"/>
          <w:szCs w:val="28"/>
        </w:rPr>
        <w:t xml:space="preserve"> </w:t>
      </w:r>
      <w:r w:rsidRPr="00727764">
        <w:rPr>
          <w:rFonts w:ascii="UD デジタル 教科書体 NK-R" w:eastAsia="UD デジタル 教科書体 NK-R" w:hAnsi="Century" w:cs="ＭＳ ゴシック" w:hint="eastAsia"/>
          <w:b/>
          <w:sz w:val="28"/>
          <w:szCs w:val="28"/>
        </w:rPr>
        <w:t>ン</w:t>
      </w:r>
      <w:r w:rsidRPr="00727764">
        <w:rPr>
          <w:rFonts w:ascii="UD デジタル 教科書体 NK-R" w:eastAsia="UD デジタル 教科書体 NK-R" w:hAnsi="ＭＳ ゴシック" w:cs="ＭＳ ゴシック" w:hint="eastAsia"/>
          <w:b/>
          <w:sz w:val="28"/>
          <w:szCs w:val="28"/>
        </w:rPr>
        <w:t xml:space="preserve"> </w:t>
      </w:r>
      <w:r w:rsidRPr="00727764">
        <w:rPr>
          <w:rFonts w:ascii="UD デジタル 教科書体 NK-R" w:eastAsia="UD デジタル 教科書体 NK-R" w:hAnsi="Century" w:cs="ＭＳ ゴシック" w:hint="eastAsia"/>
          <w:b/>
          <w:sz w:val="28"/>
          <w:szCs w:val="28"/>
        </w:rPr>
        <w:t>ト</w:t>
      </w:r>
      <w:r w:rsidRPr="00727764">
        <w:rPr>
          <w:rFonts w:ascii="UD デジタル 教科書体 NK-R" w:eastAsia="UD デジタル 教科書体 NK-R" w:hAnsi="ＭＳ ゴシック" w:cs="ＭＳ ゴシック" w:hint="eastAsia"/>
          <w:b/>
          <w:sz w:val="28"/>
          <w:szCs w:val="28"/>
        </w:rPr>
        <w:t xml:space="preserve"> </w:t>
      </w:r>
      <w:r w:rsidRPr="00727764">
        <w:rPr>
          <w:rFonts w:ascii="UD デジタル 教科書体 NK-R" w:eastAsia="UD デジタル 教科書体 NK-R" w:hAnsi="Century" w:cs="ＭＳ ゴシック" w:hint="eastAsia"/>
          <w:b/>
          <w:sz w:val="28"/>
          <w:szCs w:val="28"/>
        </w:rPr>
        <w:t>票</w:t>
      </w:r>
      <w:r w:rsidR="00BD5D29" w:rsidRPr="00727764">
        <w:rPr>
          <w:rFonts w:ascii="UD デジタル 教科書体 NK-R" w:eastAsia="UD デジタル 教科書体 NK-R" w:hint="eastAsia"/>
          <w:b/>
          <w:bCs/>
          <w:sz w:val="32"/>
          <w:szCs w:val="32"/>
        </w:rPr>
        <w:t>≪小・中・高等学校用≫</w:t>
      </w:r>
    </w:p>
    <w:p w14:paraId="29A5FCC9" w14:textId="2FDB54D5" w:rsidR="00CB44C6" w:rsidRPr="00727764" w:rsidRDefault="00CB44C6" w:rsidP="00F36035">
      <w:pPr>
        <w:spacing w:line="276" w:lineRule="auto"/>
        <w:ind w:right="770"/>
        <w:jc w:val="right"/>
        <w:rPr>
          <w:rFonts w:ascii="UD デジタル 教科書体 NK-R" w:eastAsia="UD デジタル 教科書体 NK-R" w:hAnsi="Century" w:cs="Times New Roman"/>
        </w:rPr>
      </w:pPr>
      <w:r w:rsidRPr="00727764">
        <w:rPr>
          <w:rFonts w:ascii="UD デジタル 教科書体 NK-R" w:eastAsia="UD デジタル 教科書体 NK-R" w:hint="eastAsia"/>
        </w:rPr>
        <w:t xml:space="preserve">作成日：令和　</w:t>
      </w:r>
      <w:r w:rsidR="00F36035">
        <w:rPr>
          <w:rFonts w:ascii="UD デジタル 教科書体 NK-R" w:eastAsia="UD デジタル 教科書体 NK-R" w:hint="eastAsia"/>
        </w:rPr>
        <w:t xml:space="preserve">　</w:t>
      </w:r>
      <w:r w:rsidRPr="00727764">
        <w:rPr>
          <w:rFonts w:ascii="UD デジタル 教科書体 NK-R" w:eastAsia="UD デジタル 教科書体 NK-R" w:hint="eastAsia"/>
        </w:rPr>
        <w:t xml:space="preserve">　年　　月　　日</w:t>
      </w:r>
    </w:p>
    <w:p w14:paraId="5FDF7413" w14:textId="08E2BCC3" w:rsidR="00CB44C6" w:rsidRPr="00727764" w:rsidRDefault="00CB44C6" w:rsidP="00CB44C6">
      <w:pPr>
        <w:spacing w:line="276" w:lineRule="auto"/>
        <w:jc w:val="center"/>
        <w:rPr>
          <w:rFonts w:ascii="UD デジタル 教科書体 NK-R" w:eastAsia="UD デジタル 教科書体 NK-R" w:hAnsi="Century" w:cs="Times New Roman"/>
        </w:rPr>
      </w:pPr>
      <w:r w:rsidRPr="00727764">
        <w:rPr>
          <w:rFonts w:ascii="UD デジタル 教科書体 NK-R" w:eastAsia="UD デジタル 教科書体 NK-R" w:hint="eastAsia"/>
        </w:rPr>
        <w:t xml:space="preserve">　　　　　　　　　　　　　　　　 </w:t>
      </w:r>
      <w:r w:rsidR="002304A4">
        <w:rPr>
          <w:rFonts w:ascii="UD デジタル 教科書体 NK-R" w:eastAsia="UD デジタル 教科書体 NK-R" w:hint="eastAsia"/>
        </w:rPr>
        <w:t xml:space="preserve">　　　　　　　　　　</w:t>
      </w:r>
      <w:r w:rsidR="00CC7878">
        <w:rPr>
          <w:rFonts w:ascii="UD デジタル 教科書体 NK-R" w:eastAsia="UD デジタル 教科書体 NK-R" w:hint="eastAsia"/>
        </w:rPr>
        <w:t xml:space="preserve">　　　　　　　　　　　　</w:t>
      </w:r>
      <w:r w:rsidR="002304A4">
        <w:rPr>
          <w:rFonts w:ascii="UD デジタル 教科書体 NK-R" w:eastAsia="UD デジタル 教科書体 NK-R" w:hint="eastAsia"/>
        </w:rPr>
        <w:t xml:space="preserve">　</w:t>
      </w:r>
      <w:r w:rsidRPr="00727764">
        <w:rPr>
          <w:rFonts w:ascii="UD デジタル 教科書体 NK-R" w:eastAsia="UD デジタル 教科書体 NK-R" w:hint="eastAsia"/>
        </w:rPr>
        <w:t>作成者</w:t>
      </w:r>
      <w:r w:rsidR="002304A4">
        <w:rPr>
          <w:rFonts w:ascii="UD デジタル 教科書体 NK-R" w:eastAsia="UD デジタル 教科書体 NK-R" w:hint="eastAsia"/>
        </w:rPr>
        <w:t>（担任）</w:t>
      </w:r>
      <w:r w:rsidRPr="00727764">
        <w:rPr>
          <w:rFonts w:ascii="UD デジタル 教科書体 NK-R" w:eastAsia="UD デジタル 教科書体 NK-R" w:hint="eastAsia"/>
        </w:rPr>
        <w:t>：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7"/>
        <w:gridCol w:w="527"/>
        <w:gridCol w:w="528"/>
        <w:gridCol w:w="527"/>
        <w:gridCol w:w="527"/>
        <w:gridCol w:w="528"/>
        <w:gridCol w:w="527"/>
        <w:gridCol w:w="527"/>
        <w:gridCol w:w="527"/>
        <w:gridCol w:w="528"/>
      </w:tblGrid>
      <w:tr w:rsidR="00CB44C6" w:rsidRPr="00727764" w14:paraId="43E4867A" w14:textId="77777777" w:rsidTr="00BD5D29">
        <w:trPr>
          <w:trHeight w:val="2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4DA91" w14:textId="77777777" w:rsidR="00CB44C6" w:rsidRPr="0072776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Century" w:cs="Times New Roman"/>
                <w:color w:val="auto"/>
                <w:sz w:val="24"/>
                <w:szCs w:val="24"/>
              </w:rPr>
            </w:pPr>
            <w:r w:rsidRPr="00727764">
              <w:rPr>
                <w:rFonts w:ascii="UD デジタル 教科書体 NK-R" w:eastAsia="UD デジタル 教科書体 NK-R" w:hint="eastAsia"/>
              </w:rPr>
              <w:t>ケース　＜Ａ＞</w:t>
            </w: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1A21A" w14:textId="77777777" w:rsidR="00CB44C6" w:rsidRPr="0072776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Century" w:cs="Times New Roman"/>
                <w:color w:val="auto"/>
                <w:sz w:val="24"/>
                <w:szCs w:val="24"/>
              </w:rPr>
            </w:pPr>
            <w:r w:rsidRPr="00727764">
              <w:rPr>
                <w:rFonts w:ascii="UD デジタル 教科書体 NK-R" w:eastAsia="UD デジタル 教科書体 NK-R" w:hint="eastAsia"/>
                <w:color w:val="auto"/>
              </w:rPr>
              <w:t>主　訴　の　内　容　＜Ｂ＞</w:t>
            </w:r>
          </w:p>
        </w:tc>
      </w:tr>
      <w:tr w:rsidR="00CB44C6" w:rsidRPr="002304A4" w14:paraId="1AD55B45" w14:textId="77777777" w:rsidTr="00BD5D29">
        <w:trPr>
          <w:trHeight w:val="198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7D7A7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 xml:space="preserve"> 名前</w:t>
            </w:r>
          </w:p>
          <w:p w14:paraId="14E8F9A3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UD デジタル 教科書体 NK-R" w:eastAsia="UD デジタル 教科書体 NK-R"/>
              </w:rPr>
            </w:pPr>
          </w:p>
          <w:p w14:paraId="48BD9F22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UD デジタル 教科書体 NK-R" w:eastAsia="UD デジタル 教科書体 NK-R" w:hAnsi="Century" w:cs="Times New Roman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 xml:space="preserve">生年月日　</w:t>
            </w:r>
          </w:p>
          <w:p w14:paraId="2D8EA8AE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 xml:space="preserve"> </w:t>
            </w:r>
          </w:p>
          <w:p w14:paraId="54E9E012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 xml:space="preserve">学校・学年　</w:t>
            </w: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45E99B" w14:textId="5619027E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  <w:color w:val="auto"/>
              </w:rPr>
              <w:t xml:space="preserve"> 保護者</w:t>
            </w:r>
          </w:p>
          <w:p w14:paraId="40707414" w14:textId="77777777" w:rsidR="00795E3D" w:rsidRPr="002304A4" w:rsidRDefault="00795E3D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/>
                <w:color w:val="auto"/>
              </w:rPr>
            </w:pPr>
          </w:p>
          <w:p w14:paraId="352209FE" w14:textId="3A924DCF" w:rsidR="00CB44C6" w:rsidRPr="002304A4" w:rsidRDefault="00CB44C6" w:rsidP="00795E3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firstLineChars="50" w:firstLine="110"/>
              <w:jc w:val="left"/>
              <w:rPr>
                <w:rFonts w:ascii="UD デジタル 教科書体 NK-R" w:eastAsia="UD デジタル 教科書体 NK-R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  <w:color w:val="auto"/>
              </w:rPr>
              <w:t>学校</w:t>
            </w:r>
          </w:p>
          <w:p w14:paraId="75E6303C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/>
                <w:color w:val="auto"/>
              </w:rPr>
            </w:pPr>
          </w:p>
        </w:tc>
      </w:tr>
      <w:tr w:rsidR="00CB44C6" w:rsidRPr="002304A4" w14:paraId="7A0878CC" w14:textId="77777777" w:rsidTr="00BD5D29">
        <w:trPr>
          <w:trHeight w:val="25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1B2815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家族構成・家族状況　＜Ｃ＞</w:t>
            </w: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D6214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生育歴・教育歴　＜Ｄ＞</w:t>
            </w:r>
          </w:p>
        </w:tc>
      </w:tr>
      <w:tr w:rsidR="00CB44C6" w:rsidRPr="002304A4" w14:paraId="37647440" w14:textId="77777777" w:rsidTr="002304A4">
        <w:trPr>
          <w:trHeight w:val="187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AB8C56" w14:textId="4730AD99" w:rsidR="002304A4" w:rsidRPr="002304A4" w:rsidRDefault="002304A4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/>
              </w:rPr>
            </w:pPr>
          </w:p>
          <w:p w14:paraId="087E4BEB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74B6E890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3B2D6371" w14:textId="0FC358DD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4CC668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</w:tr>
      <w:tr w:rsidR="00CB44C6" w:rsidRPr="002304A4" w14:paraId="565AE4F1" w14:textId="77777777" w:rsidTr="00BD5D29">
        <w:trPr>
          <w:trHeight w:val="27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CC8761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学校・学級のようす　＜Ｅ＞</w:t>
            </w: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25CB1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学力（国語・算数・その他）＜Ｆ＞</w:t>
            </w:r>
          </w:p>
        </w:tc>
      </w:tr>
      <w:tr w:rsidR="00CB44C6" w:rsidRPr="002304A4" w14:paraId="2A4A0F85" w14:textId="77777777" w:rsidTr="00BD5D29">
        <w:trPr>
          <w:trHeight w:val="2027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DC817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C212B1" w14:textId="77777777" w:rsidR="00795E3D" w:rsidRPr="002304A4" w:rsidRDefault="00795E3D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Theme="majorEastAsia" w:cs="Times New Roman"/>
                <w:color w:val="auto"/>
              </w:rPr>
            </w:pPr>
          </w:p>
          <w:p w14:paraId="0753DF5B" w14:textId="77777777" w:rsidR="00795E3D" w:rsidRPr="002304A4" w:rsidRDefault="00795E3D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Theme="majorEastAsia" w:cs="Times New Roman"/>
                <w:color w:val="auto"/>
              </w:rPr>
            </w:pPr>
          </w:p>
          <w:p w14:paraId="5B11CCF4" w14:textId="77777777" w:rsidR="00795E3D" w:rsidRPr="002304A4" w:rsidRDefault="00795E3D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Theme="majorEastAsia" w:cs="Times New Roman"/>
                <w:color w:val="auto"/>
              </w:rPr>
            </w:pPr>
          </w:p>
          <w:p w14:paraId="54F085CE" w14:textId="74FBA77D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Theme="majorEastAsia" w:cs="Times New Roman"/>
                <w:color w:val="auto"/>
              </w:rPr>
            </w:pPr>
          </w:p>
        </w:tc>
      </w:tr>
      <w:tr w:rsidR="00CB44C6" w:rsidRPr="002304A4" w14:paraId="180603DF" w14:textId="77777777" w:rsidTr="00BD5D29">
        <w:trPr>
          <w:trHeight w:val="309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42396E" w14:textId="77777777" w:rsidR="00CB44C6" w:rsidRPr="002304A4" w:rsidRDefault="00CB44C6" w:rsidP="00BD5D29">
            <w:pPr>
              <w:overflowPunct/>
              <w:autoSpaceDE w:val="0"/>
              <w:autoSpaceDN w:val="0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2222D" w14:textId="0DEFB14A" w:rsidR="00CB44C6" w:rsidRPr="002304A4" w:rsidRDefault="00CB44C6" w:rsidP="00795E3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前学期の評定（</w:t>
            </w:r>
            <w:r w:rsidR="00795E3D" w:rsidRPr="002304A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304A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304A4">
              <w:rPr>
                <w:rFonts w:ascii="UD デジタル 教科書体 NK-R" w:eastAsia="UD デジタル 教科書体 NK-R" w:hint="eastAsia"/>
              </w:rPr>
              <w:t>年</w:t>
            </w:r>
            <w:r w:rsidR="00795E3D" w:rsidRPr="002304A4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2304A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2304A4">
              <w:rPr>
                <w:rFonts w:ascii="UD デジタル 教科書体 NK-R" w:eastAsia="UD デジタル 教科書体 NK-R" w:hint="eastAsia"/>
              </w:rPr>
              <w:t>学期</w:t>
            </w:r>
            <w:r w:rsidR="002304A4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795E3D" w:rsidRPr="002304A4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304A4">
              <w:rPr>
                <w:rFonts w:ascii="UD デジタル 教科書体 NK-R" w:eastAsia="UD デジタル 教科書体 NK-R" w:hint="eastAsia"/>
              </w:rPr>
              <w:t>段階）＜Ｇ＞</w:t>
            </w:r>
          </w:p>
        </w:tc>
      </w:tr>
      <w:tr w:rsidR="00CB44C6" w:rsidRPr="002304A4" w14:paraId="2BCF5B2A" w14:textId="77777777" w:rsidTr="00BD5D29">
        <w:trPr>
          <w:trHeight w:val="336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CF4E97" w14:textId="77777777" w:rsidR="00CB44C6" w:rsidRPr="002304A4" w:rsidRDefault="00CB44C6" w:rsidP="00BD5D29">
            <w:pPr>
              <w:overflowPunct/>
              <w:autoSpaceDE w:val="0"/>
              <w:autoSpaceDN w:val="0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06C2C2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国語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A6664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数学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6E2F9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理科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E195E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社会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FD362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英語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D4533" w14:textId="77777777" w:rsidR="00CB44C6" w:rsidRPr="002304A4" w:rsidRDefault="00795E3D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図美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46CE7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技家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829650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保体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CD3DFA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音楽</w:t>
            </w:r>
          </w:p>
        </w:tc>
      </w:tr>
      <w:tr w:rsidR="00CB44C6" w:rsidRPr="002304A4" w14:paraId="0C245BA7" w14:textId="77777777" w:rsidTr="00BD5D29">
        <w:trPr>
          <w:trHeight w:val="315"/>
        </w:trPr>
        <w:tc>
          <w:tcPr>
            <w:tcW w:w="49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92EB4" w14:textId="77777777" w:rsidR="00CB44C6" w:rsidRPr="002304A4" w:rsidRDefault="00CB44C6" w:rsidP="00BD5D29">
            <w:pPr>
              <w:overflowPunct/>
              <w:autoSpaceDE w:val="0"/>
              <w:autoSpaceDN w:val="0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17E11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E2160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3397D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1538A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EBAE3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146392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3C87FF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39FEB4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ED1AA6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</w:tr>
      <w:tr w:rsidR="00CB44C6" w:rsidRPr="002304A4" w14:paraId="40E0DFDA" w14:textId="77777777" w:rsidTr="00BD5D29">
        <w:trPr>
          <w:trHeight w:val="293"/>
        </w:trPr>
        <w:tc>
          <w:tcPr>
            <w:tcW w:w="495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9DCC731" w14:textId="77777777" w:rsidR="00CB44C6" w:rsidRPr="002304A4" w:rsidRDefault="00CB44C6" w:rsidP="00BD5D29">
            <w:pPr>
              <w:overflowPunct/>
              <w:autoSpaceDE w:val="0"/>
              <w:autoSpaceDN w:val="0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D2A57A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D230AC5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60EC0E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54C894F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43C8CB1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1EE38D7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B078872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B0A25F3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F5EBF63" w14:textId="77777777" w:rsidR="00CB44C6" w:rsidRPr="002304A4" w:rsidRDefault="00CB44C6" w:rsidP="00F36035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</w:tr>
      <w:tr w:rsidR="00CB44C6" w:rsidRPr="002304A4" w14:paraId="56587FBE" w14:textId="77777777" w:rsidTr="00BD5D29">
        <w:trPr>
          <w:trHeight w:val="246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F89274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行動・社会性　＜Ｈ＞</w:t>
            </w: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720F8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言語・コミュニケーション　＜Ｉ＞</w:t>
            </w:r>
          </w:p>
        </w:tc>
      </w:tr>
      <w:tr w:rsidR="00CB44C6" w:rsidRPr="002304A4" w14:paraId="5EFCD555" w14:textId="77777777" w:rsidTr="002304A4">
        <w:trPr>
          <w:trHeight w:val="254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77F7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47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ED55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</w:tr>
    </w:tbl>
    <w:p w14:paraId="2490F6AC" w14:textId="77777777" w:rsidR="00CB44C6" w:rsidRPr="002304A4" w:rsidRDefault="00CB44C6" w:rsidP="00CB44C6">
      <w:pPr>
        <w:overflowPunct/>
        <w:autoSpaceDE w:val="0"/>
        <w:autoSpaceDN w:val="0"/>
        <w:jc w:val="left"/>
        <w:rPr>
          <w:rFonts w:ascii="UD デジタル 教科書体 NK-R" w:eastAsia="UD デジタル 教科書体 NK-R" w:hAnsi="Century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57"/>
        <w:gridCol w:w="4746"/>
      </w:tblGrid>
      <w:tr w:rsidR="00CB44C6" w:rsidRPr="002304A4" w14:paraId="6D056F5A" w14:textId="77777777" w:rsidTr="00BD5D29">
        <w:trPr>
          <w:trHeight w:val="28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3E153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諸検査結果（知能・認知特性・その他）＜Ｊ＞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819DF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運動・基本的生活習慣・その他　＜Ｋ＞</w:t>
            </w:r>
          </w:p>
        </w:tc>
      </w:tr>
      <w:tr w:rsidR="00CB44C6" w:rsidRPr="002304A4" w14:paraId="7B45EAB3" w14:textId="77777777" w:rsidTr="00F36035">
        <w:trPr>
          <w:trHeight w:val="243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DCCE8" w14:textId="77777777" w:rsidR="00CB44C6" w:rsidRPr="002304A4" w:rsidRDefault="00CB44C6" w:rsidP="001930A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FA8179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</w:tr>
      <w:tr w:rsidR="00CB44C6" w:rsidRPr="002304A4" w14:paraId="244F97EB" w14:textId="77777777" w:rsidTr="00BD5D29">
        <w:trPr>
          <w:trHeight w:val="282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9DCDF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身体・医学面　＜Ｌ＞</w:t>
            </w: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B3CFD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興味・強い面・</w:t>
            </w:r>
            <w:r w:rsidRPr="002304A4">
              <w:rPr>
                <w:rFonts w:ascii="UD デジタル 教科書体 NK-R" w:eastAsia="UD デジタル 教科書体 NK-R" w:hint="eastAsia"/>
                <w:w w:val="90"/>
              </w:rPr>
              <w:t>指導に利用できるものなど</w:t>
            </w:r>
            <w:r w:rsidRPr="002304A4">
              <w:rPr>
                <w:rFonts w:ascii="UD デジタル 教科書体 NK-R" w:eastAsia="UD デジタル 教科書体 NK-R" w:hint="eastAsia"/>
              </w:rPr>
              <w:t>＜Ｍ＞</w:t>
            </w:r>
          </w:p>
        </w:tc>
      </w:tr>
      <w:tr w:rsidR="00CB44C6" w:rsidRPr="002304A4" w14:paraId="729A9DAA" w14:textId="77777777" w:rsidTr="002304A4">
        <w:trPr>
          <w:trHeight w:val="2117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3DC54" w14:textId="77777777" w:rsidR="001930AA" w:rsidRPr="002304A4" w:rsidRDefault="001930AA" w:rsidP="001930AA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  <w:p w14:paraId="09A840B6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  <w:tc>
          <w:tcPr>
            <w:tcW w:w="4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C73074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</w:tr>
      <w:tr w:rsidR="00CB44C6" w:rsidRPr="002304A4" w14:paraId="72F9E2E7" w14:textId="77777777" w:rsidTr="00BD5D29">
        <w:trPr>
          <w:trHeight w:val="291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9F868F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center"/>
              <w:rPr>
                <w:rFonts w:ascii="UD デジタル 教科書体 NK-R" w:eastAsia="UD デジタル 教科書体 NK-R" w:hAnsi="Century" w:cs="Times New Roman"/>
                <w:color w:val="auto"/>
                <w:lang w:eastAsia="zh-TW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2304A4">
              <w:rPr>
                <w:rFonts w:ascii="UD デジタル 教科書体 NK-R" w:eastAsia="UD デジタル 教科書体 NK-R" w:hAnsiTheme="minorEastAsia" w:cs="Times New Roman" w:hint="eastAsia"/>
                <w:color w:val="auto"/>
              </w:rPr>
              <w:t>学校の見立てや支援＜N＞</w:t>
            </w:r>
          </w:p>
        </w:tc>
      </w:tr>
      <w:tr w:rsidR="00CB44C6" w:rsidRPr="002304A4" w14:paraId="7E496B07" w14:textId="77777777" w:rsidTr="00BD5D29">
        <w:trPr>
          <w:trHeight w:val="274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82B8A4" w14:textId="77777777" w:rsidR="00CB44C6" w:rsidRPr="002304A4" w:rsidRDefault="001930AA" w:rsidP="000160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UD デジタル 教科書体 NK-R" w:eastAsia="UD デジタル 教科書体 NK-R" w:hAnsiTheme="minorEastAsia" w:cs="Times New Roman"/>
                <w:color w:val="auto"/>
                <w:u w:val="single"/>
              </w:rPr>
            </w:pPr>
            <w:r w:rsidRPr="002304A4">
              <w:rPr>
                <w:rFonts w:ascii="UD デジタル 教科書体 NK-R" w:eastAsia="UD デジタル 教科書体 NK-R" w:hAnsiTheme="minorEastAsia" w:cs="Times New Roman" w:hint="eastAsia"/>
                <w:color w:val="auto"/>
                <w:u w:val="single"/>
              </w:rPr>
              <w:t>・□にチェックをしてください(複数可)　・</w:t>
            </w:r>
            <w:r w:rsidR="000160BA" w:rsidRPr="002304A4">
              <w:rPr>
                <w:rFonts w:ascii="UD デジタル 教科書体 NK-R" w:eastAsia="UD デジタル 教科書体 NK-R" w:hAnsiTheme="minorEastAsia" w:cs="Times New Roman" w:hint="eastAsia"/>
                <w:color w:val="auto"/>
                <w:u w:val="single"/>
              </w:rPr>
              <w:t>【　】</w:t>
            </w:r>
            <w:r w:rsidRPr="002304A4">
              <w:rPr>
                <w:rFonts w:ascii="UD デジタル 教科書体 NK-R" w:eastAsia="UD デジタル 教科書体 NK-R" w:hAnsiTheme="minorEastAsia" w:cs="Times New Roman" w:hint="eastAsia"/>
                <w:color w:val="auto"/>
                <w:u w:val="single"/>
              </w:rPr>
              <w:t>内はあてはまるものに○を付けてください</w:t>
            </w:r>
          </w:p>
          <w:p w14:paraId="6CF26E2D" w14:textId="77777777" w:rsidR="000160BA" w:rsidRPr="002304A4" w:rsidRDefault="000160BA" w:rsidP="000160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UD デジタル 教科書体 NK-R" w:eastAsia="UD デジタル 教科書体 NK-R" w:hAnsiTheme="minorEastAsia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Theme="minorEastAsia" w:cs="Times New Roman" w:hint="eastAsia"/>
                <w:color w:val="auto"/>
              </w:rPr>
              <w:t>□コミュニケーションに課題がある　□気持ちの読みにくさ</w:t>
            </w:r>
          </w:p>
          <w:p w14:paraId="2B79A544" w14:textId="77777777" w:rsidR="000160BA" w:rsidRPr="002304A4" w:rsidRDefault="000160BA" w:rsidP="000160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UD デジタル 教科書体 NK-R" w:eastAsia="UD デジタル 教科書体 NK-R" w:hAnsiTheme="minorEastAsia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Theme="minorEastAsia" w:cs="Times New Roman" w:hint="eastAsia"/>
                <w:color w:val="auto"/>
              </w:rPr>
              <w:t>□読みの苦手　□書きの苦手　□算数が苦手　□知的発達の遅れが疑われる</w:t>
            </w:r>
          </w:p>
          <w:p w14:paraId="74C5F159" w14:textId="77777777" w:rsidR="000160BA" w:rsidRPr="002304A4" w:rsidRDefault="000160BA" w:rsidP="000160B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UD デジタル 教科書体 NK-R" w:eastAsia="UD デジタル 教科書体 NK-R" w:hAnsiTheme="minorEastAsia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Theme="minorEastAsia" w:cs="Times New Roman" w:hint="eastAsia"/>
                <w:color w:val="auto"/>
              </w:rPr>
              <w:t>□衝動性・多動性　□不注意【集中が途切れやすい・聞く力が弱い・忘れやすい】</w:t>
            </w:r>
          </w:p>
          <w:p w14:paraId="68C8E6C1" w14:textId="77777777" w:rsidR="00CB44C6" w:rsidRPr="002304A4" w:rsidRDefault="000160BA" w:rsidP="000160BA">
            <w:pPr>
              <w:suppressAutoHyphens/>
              <w:kinsoku w:val="0"/>
              <w:autoSpaceDE w:val="0"/>
              <w:autoSpaceDN w:val="0"/>
              <w:spacing w:line="360" w:lineRule="auto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Theme="minorEastAsia" w:cs="Times New Roman" w:hint="eastAsia"/>
                <w:color w:val="auto"/>
              </w:rPr>
              <w:t>□不器用【手先・身体】□非常にマイペース【周囲を気にしない・ゆっくり・集団行動が苦手】</w:t>
            </w:r>
          </w:p>
        </w:tc>
      </w:tr>
      <w:tr w:rsidR="00CB44C6" w:rsidRPr="002304A4" w14:paraId="4280B889" w14:textId="77777777" w:rsidTr="002304A4">
        <w:trPr>
          <w:trHeight w:val="4668"/>
        </w:trPr>
        <w:tc>
          <w:tcPr>
            <w:tcW w:w="97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BE17A" w14:textId="77777777" w:rsidR="00CB44C6" w:rsidRPr="002304A4" w:rsidRDefault="00CB44C6" w:rsidP="00BD5D29">
            <w:pPr>
              <w:rPr>
                <w:rFonts w:ascii="UD デジタル 教科書体 NK-R" w:eastAsia="UD デジタル 教科書体 NK-R" w:hAnsi="Century" w:cs="Times New Roman"/>
                <w:color w:val="auto"/>
              </w:rPr>
            </w:pPr>
            <w:r w:rsidRPr="002304A4">
              <w:rPr>
                <w:rFonts w:ascii="UD デジタル 教科書体 NK-R" w:eastAsia="UD デジタル 教科書体 NK-R" w:hAnsi="Century" w:cs="Times New Roman" w:hint="eastAsia"/>
                <w:color w:val="auto"/>
              </w:rPr>
              <w:t>【今までしてきた支援や結果】</w:t>
            </w:r>
          </w:p>
          <w:p w14:paraId="342601ED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＜学級における支援</w:t>
            </w:r>
            <w:r w:rsidR="000160BA" w:rsidRPr="002304A4">
              <w:rPr>
                <w:rFonts w:ascii="UD デジタル 教科書体 NK-R" w:eastAsia="UD デジタル 教科書体 NK-R" w:hint="eastAsia"/>
              </w:rPr>
              <w:t>と結果</w:t>
            </w:r>
            <w:r w:rsidRPr="002304A4">
              <w:rPr>
                <w:rFonts w:ascii="UD デジタル 教科書体 NK-R" w:eastAsia="UD デジタル 教科書体 NK-R" w:hint="eastAsia"/>
              </w:rPr>
              <w:t>＞</w:t>
            </w:r>
          </w:p>
          <w:p w14:paraId="3124BD8F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3AC06AEB" w14:textId="35A52973" w:rsidR="000160BA" w:rsidRDefault="000160BA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1C33EFD4" w14:textId="77777777" w:rsidR="00F36035" w:rsidRPr="002304A4" w:rsidRDefault="00F36035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02D28F18" w14:textId="77777777" w:rsidR="000160BA" w:rsidRPr="002304A4" w:rsidRDefault="000160BA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62C83766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＜通級指導教室等における支援</w:t>
            </w:r>
            <w:r w:rsidR="000160BA" w:rsidRPr="002304A4">
              <w:rPr>
                <w:rFonts w:ascii="UD デジタル 教科書体 NK-R" w:eastAsia="UD デジタル 教科書体 NK-R" w:hint="eastAsia"/>
              </w:rPr>
              <w:t>と結果</w:t>
            </w:r>
            <w:r w:rsidRPr="002304A4">
              <w:rPr>
                <w:rFonts w:ascii="UD デジタル 教科書体 NK-R" w:eastAsia="UD デジタル 教科書体 NK-R" w:hint="eastAsia"/>
              </w:rPr>
              <w:t>＞</w:t>
            </w:r>
          </w:p>
          <w:p w14:paraId="3602404A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13968294" w14:textId="77777777" w:rsidR="000160BA" w:rsidRPr="002304A4" w:rsidRDefault="000160BA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101C2E47" w14:textId="77777777" w:rsidR="000160BA" w:rsidRPr="002304A4" w:rsidRDefault="000160BA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</w:p>
          <w:p w14:paraId="24280A59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</w:rPr>
            </w:pPr>
            <w:r w:rsidRPr="002304A4">
              <w:rPr>
                <w:rFonts w:ascii="UD デジタル 教科書体 NK-R" w:eastAsia="UD デジタル 教科書体 NK-R" w:hint="eastAsia"/>
              </w:rPr>
              <w:t>＜家庭における支援</w:t>
            </w:r>
            <w:r w:rsidR="000160BA" w:rsidRPr="002304A4">
              <w:rPr>
                <w:rFonts w:ascii="UD デジタル 教科書体 NK-R" w:eastAsia="UD デジタル 教科書体 NK-R" w:hint="eastAsia"/>
              </w:rPr>
              <w:t>と結果</w:t>
            </w:r>
            <w:r w:rsidRPr="002304A4">
              <w:rPr>
                <w:rFonts w:ascii="UD デジタル 教科書体 NK-R" w:eastAsia="UD デジタル 教科書体 NK-R" w:hint="eastAsia"/>
              </w:rPr>
              <w:t>＞</w:t>
            </w:r>
          </w:p>
          <w:p w14:paraId="2F21C6C9" w14:textId="77777777" w:rsidR="00CB44C6" w:rsidRPr="002304A4" w:rsidRDefault="00CB44C6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  <w:p w14:paraId="00922E0B" w14:textId="77777777" w:rsidR="000160BA" w:rsidRPr="002304A4" w:rsidRDefault="000160BA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  <w:p w14:paraId="02FD17A5" w14:textId="77777777" w:rsidR="000160BA" w:rsidRPr="002304A4" w:rsidRDefault="000160BA" w:rsidP="00BD5D29">
            <w:pPr>
              <w:suppressAutoHyphens/>
              <w:kinsoku w:val="0"/>
              <w:wordWrap w:val="0"/>
              <w:autoSpaceDE w:val="0"/>
              <w:autoSpaceDN w:val="0"/>
              <w:spacing w:line="212" w:lineRule="atLeast"/>
              <w:jc w:val="left"/>
              <w:rPr>
                <w:rFonts w:ascii="UD デジタル 教科書体 NK-R" w:eastAsia="UD デジタル 教科書体 NK-R" w:hAnsi="Century" w:cs="Times New Roman"/>
                <w:color w:val="auto"/>
              </w:rPr>
            </w:pPr>
          </w:p>
        </w:tc>
      </w:tr>
    </w:tbl>
    <w:p w14:paraId="6F275C3F" w14:textId="34397236" w:rsidR="00CB44C6" w:rsidRPr="00727764" w:rsidRDefault="00CB44C6" w:rsidP="002304A4">
      <w:pPr>
        <w:rPr>
          <w:rFonts w:ascii="UD デジタル 教科書体 NK-R" w:eastAsia="UD デジタル 教科書体 NK-R"/>
          <w:i/>
          <w:iCs/>
          <w:sz w:val="20"/>
          <w:szCs w:val="20"/>
        </w:rPr>
      </w:pPr>
      <w:r w:rsidRPr="00727764">
        <w:rPr>
          <w:rFonts w:ascii="UD デジタル 教科書体 NK-R" w:eastAsia="UD デジタル 教科書体 NK-R" w:hint="eastAsia"/>
          <w:i/>
          <w:iCs/>
          <w:sz w:val="20"/>
          <w:szCs w:val="20"/>
        </w:rPr>
        <w:t xml:space="preserve">　</w:t>
      </w:r>
    </w:p>
    <w:p w14:paraId="5C7E50D8" w14:textId="77777777" w:rsidR="00F36035" w:rsidRDefault="00F36035" w:rsidP="00CB44C6">
      <w:pPr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  <w:bookmarkStart w:id="0" w:name="_GoBack"/>
      <w:bookmarkEnd w:id="0"/>
    </w:p>
    <w:sectPr w:rsidR="00F36035" w:rsidSect="00727764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3CBEC" w14:textId="77777777" w:rsidR="004322BA" w:rsidRDefault="004322BA" w:rsidP="006443A7">
      <w:r>
        <w:separator/>
      </w:r>
    </w:p>
  </w:endnote>
  <w:endnote w:type="continuationSeparator" w:id="0">
    <w:p w14:paraId="3B17B8A0" w14:textId="77777777" w:rsidR="004322BA" w:rsidRDefault="004322BA" w:rsidP="00644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1E2F" w14:textId="77777777" w:rsidR="004322BA" w:rsidRDefault="004322BA" w:rsidP="006443A7">
      <w:r>
        <w:separator/>
      </w:r>
    </w:p>
  </w:footnote>
  <w:footnote w:type="continuationSeparator" w:id="0">
    <w:p w14:paraId="1E745442" w14:textId="77777777" w:rsidR="004322BA" w:rsidRDefault="004322BA" w:rsidP="00644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35B"/>
    <w:multiLevelType w:val="hybridMultilevel"/>
    <w:tmpl w:val="ED626DA2"/>
    <w:lvl w:ilvl="0" w:tplc="68B4421C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5AD6FD1"/>
    <w:multiLevelType w:val="hybridMultilevel"/>
    <w:tmpl w:val="D310C736"/>
    <w:lvl w:ilvl="0" w:tplc="0B1EF030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ＭＳ 明朝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AB56D67"/>
    <w:multiLevelType w:val="hybridMultilevel"/>
    <w:tmpl w:val="A20E9F02"/>
    <w:lvl w:ilvl="0" w:tplc="37D8AA1A"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44CC9"/>
    <w:multiLevelType w:val="hybridMultilevel"/>
    <w:tmpl w:val="9C248714"/>
    <w:lvl w:ilvl="0" w:tplc="6D246AF8">
      <w:numFmt w:val="bullet"/>
      <w:lvlText w:val="・"/>
      <w:lvlJc w:val="left"/>
      <w:pPr>
        <w:ind w:left="119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4" w15:restartNumberingAfterBreak="0">
    <w:nsid w:val="0DDE3DA6"/>
    <w:multiLevelType w:val="hybridMultilevel"/>
    <w:tmpl w:val="8BD4B696"/>
    <w:lvl w:ilvl="0" w:tplc="E8A6E342">
      <w:start w:val="1"/>
      <w:numFmt w:val="bullet"/>
      <w:lvlText w:val=""/>
      <w:lvlJc w:val="left"/>
      <w:pPr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1D66439"/>
    <w:multiLevelType w:val="hybridMultilevel"/>
    <w:tmpl w:val="6C3C9576"/>
    <w:lvl w:ilvl="0" w:tplc="37D8AA1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</w:abstractNum>
  <w:abstractNum w:abstractNumId="6" w15:restartNumberingAfterBreak="0">
    <w:nsid w:val="210F6B57"/>
    <w:multiLevelType w:val="hybridMultilevel"/>
    <w:tmpl w:val="71F68A9A"/>
    <w:lvl w:ilvl="0" w:tplc="37D8AA1A"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6BF205F"/>
    <w:multiLevelType w:val="hybridMultilevel"/>
    <w:tmpl w:val="0A6400A2"/>
    <w:lvl w:ilvl="0" w:tplc="37D8AA1A">
      <w:numFmt w:val="bullet"/>
      <w:lvlText w:val="・"/>
      <w:lvlJc w:val="left"/>
      <w:pPr>
        <w:ind w:left="183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C68169F"/>
    <w:multiLevelType w:val="hybridMultilevel"/>
    <w:tmpl w:val="0A50F1A8"/>
    <w:lvl w:ilvl="0" w:tplc="6D246AF8">
      <w:numFmt w:val="bullet"/>
      <w:lvlText w:val="・"/>
      <w:lvlJc w:val="left"/>
      <w:pPr>
        <w:ind w:left="203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414119BC"/>
    <w:multiLevelType w:val="hybridMultilevel"/>
    <w:tmpl w:val="F8A6B7C4"/>
    <w:lvl w:ilvl="0" w:tplc="1A9EA162">
      <w:numFmt w:val="bullet"/>
      <w:lvlText w:val="＊"/>
      <w:lvlJc w:val="left"/>
      <w:pPr>
        <w:ind w:left="360" w:hanging="360"/>
      </w:pPr>
      <w:rPr>
        <w:rFonts w:ascii="HGPｺﾞｼｯｸE" w:eastAsia="HGPｺﾞｼｯｸE" w:hAnsi="HGPｺﾞｼｯｸE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B47F70"/>
    <w:multiLevelType w:val="hybridMultilevel"/>
    <w:tmpl w:val="9F9A63C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85C0098"/>
    <w:multiLevelType w:val="hybridMultilevel"/>
    <w:tmpl w:val="DFB0E3B6"/>
    <w:lvl w:ilvl="0" w:tplc="37D8AA1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7C82605"/>
    <w:multiLevelType w:val="hybridMultilevel"/>
    <w:tmpl w:val="9B0A7B68"/>
    <w:lvl w:ilvl="0" w:tplc="6D246AF8">
      <w:numFmt w:val="bullet"/>
      <w:lvlText w:val="・"/>
      <w:lvlJc w:val="left"/>
      <w:pPr>
        <w:ind w:left="1069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1" w:hanging="420"/>
      </w:pPr>
      <w:rPr>
        <w:rFonts w:ascii="Wingdings" w:hAnsi="Wingdings" w:hint="default"/>
      </w:rPr>
    </w:lvl>
  </w:abstractNum>
  <w:abstractNum w:abstractNumId="13" w15:restartNumberingAfterBreak="0">
    <w:nsid w:val="73461FA6"/>
    <w:multiLevelType w:val="hybridMultilevel"/>
    <w:tmpl w:val="A4C82576"/>
    <w:lvl w:ilvl="0" w:tplc="6D246AF8">
      <w:numFmt w:val="bullet"/>
      <w:lvlText w:val="・"/>
      <w:lvlJc w:val="left"/>
      <w:pPr>
        <w:ind w:left="2038" w:hanging="360"/>
      </w:pPr>
      <w:rPr>
        <w:rFonts w:ascii="HG丸ｺﾞｼｯｸM-PRO" w:eastAsia="HG丸ｺﾞｼｯｸM-PRO" w:hAnsi="HG丸ｺﾞｼｯｸM-PRO" w:cs="ＭＳ 明朝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84C3D6C"/>
    <w:multiLevelType w:val="hybridMultilevel"/>
    <w:tmpl w:val="2E6A1A5C"/>
    <w:lvl w:ilvl="0" w:tplc="37D8AA1A"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F"/>
    <w:rsid w:val="000160BA"/>
    <w:rsid w:val="00024FB6"/>
    <w:rsid w:val="000776A5"/>
    <w:rsid w:val="00093AA4"/>
    <w:rsid w:val="000A22AB"/>
    <w:rsid w:val="000C254C"/>
    <w:rsid w:val="000D3281"/>
    <w:rsid w:val="000F6882"/>
    <w:rsid w:val="00111F04"/>
    <w:rsid w:val="001930AA"/>
    <w:rsid w:val="001F6FCB"/>
    <w:rsid w:val="00205E7A"/>
    <w:rsid w:val="002304A4"/>
    <w:rsid w:val="00241FE6"/>
    <w:rsid w:val="002468BF"/>
    <w:rsid w:val="00251D18"/>
    <w:rsid w:val="00254EB1"/>
    <w:rsid w:val="00277DE0"/>
    <w:rsid w:val="002914B0"/>
    <w:rsid w:val="00305B68"/>
    <w:rsid w:val="003359B9"/>
    <w:rsid w:val="003432D5"/>
    <w:rsid w:val="003720A1"/>
    <w:rsid w:val="003A1FC2"/>
    <w:rsid w:val="003D22E5"/>
    <w:rsid w:val="00401DB1"/>
    <w:rsid w:val="00410E15"/>
    <w:rsid w:val="004170A2"/>
    <w:rsid w:val="004322BA"/>
    <w:rsid w:val="00442293"/>
    <w:rsid w:val="00456832"/>
    <w:rsid w:val="00476255"/>
    <w:rsid w:val="00483E69"/>
    <w:rsid w:val="004870EA"/>
    <w:rsid w:val="004A3601"/>
    <w:rsid w:val="00511612"/>
    <w:rsid w:val="005151DC"/>
    <w:rsid w:val="005208C2"/>
    <w:rsid w:val="0055095E"/>
    <w:rsid w:val="00573933"/>
    <w:rsid w:val="005A71F0"/>
    <w:rsid w:val="005C53EE"/>
    <w:rsid w:val="005C57B8"/>
    <w:rsid w:val="006348C0"/>
    <w:rsid w:val="006443A7"/>
    <w:rsid w:val="00646D4D"/>
    <w:rsid w:val="0065309D"/>
    <w:rsid w:val="00655640"/>
    <w:rsid w:val="00694EC5"/>
    <w:rsid w:val="006D60F3"/>
    <w:rsid w:val="00727764"/>
    <w:rsid w:val="00736059"/>
    <w:rsid w:val="007553B6"/>
    <w:rsid w:val="00786B9C"/>
    <w:rsid w:val="00795E3D"/>
    <w:rsid w:val="007E47F2"/>
    <w:rsid w:val="007F46EB"/>
    <w:rsid w:val="0083771E"/>
    <w:rsid w:val="00853EFB"/>
    <w:rsid w:val="008E2DBA"/>
    <w:rsid w:val="008E3E7D"/>
    <w:rsid w:val="00921BEE"/>
    <w:rsid w:val="009550AF"/>
    <w:rsid w:val="00961891"/>
    <w:rsid w:val="0096510F"/>
    <w:rsid w:val="00985036"/>
    <w:rsid w:val="009911CB"/>
    <w:rsid w:val="009A4481"/>
    <w:rsid w:val="009D3540"/>
    <w:rsid w:val="00A13F76"/>
    <w:rsid w:val="00A34113"/>
    <w:rsid w:val="00A907A7"/>
    <w:rsid w:val="00A95C2D"/>
    <w:rsid w:val="00AC081E"/>
    <w:rsid w:val="00AE5B81"/>
    <w:rsid w:val="00B06913"/>
    <w:rsid w:val="00B071E8"/>
    <w:rsid w:val="00B13261"/>
    <w:rsid w:val="00B43912"/>
    <w:rsid w:val="00B51432"/>
    <w:rsid w:val="00B87CE3"/>
    <w:rsid w:val="00BD22C5"/>
    <w:rsid w:val="00BD5D29"/>
    <w:rsid w:val="00BE4F1B"/>
    <w:rsid w:val="00C10C3E"/>
    <w:rsid w:val="00C17CBA"/>
    <w:rsid w:val="00C20299"/>
    <w:rsid w:val="00C543F1"/>
    <w:rsid w:val="00C7693A"/>
    <w:rsid w:val="00C86CB2"/>
    <w:rsid w:val="00C9463C"/>
    <w:rsid w:val="00CB44C6"/>
    <w:rsid w:val="00CC7878"/>
    <w:rsid w:val="00D02A6E"/>
    <w:rsid w:val="00D312F6"/>
    <w:rsid w:val="00D33F78"/>
    <w:rsid w:val="00D47112"/>
    <w:rsid w:val="00D86DC6"/>
    <w:rsid w:val="00DD108E"/>
    <w:rsid w:val="00E40E70"/>
    <w:rsid w:val="00E55119"/>
    <w:rsid w:val="00E809BA"/>
    <w:rsid w:val="00EC16CD"/>
    <w:rsid w:val="00EF5693"/>
    <w:rsid w:val="00EF5C92"/>
    <w:rsid w:val="00F01788"/>
    <w:rsid w:val="00F36035"/>
    <w:rsid w:val="00F51587"/>
    <w:rsid w:val="00F72B49"/>
    <w:rsid w:val="00F83B19"/>
    <w:rsid w:val="00F90789"/>
    <w:rsid w:val="00F91117"/>
    <w:rsid w:val="00FC7316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73ED7"/>
  <w15:docId w15:val="{C7CCE178-85FB-4A6A-8162-1EAC7487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E7D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711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4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3A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44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3A7"/>
    <w:rPr>
      <w:rFonts w:ascii="ＭＳ 明朝" w:eastAsia="ＭＳ 明朝" w:hAnsi="ＭＳ 明朝" w:cs="ＭＳ 明朝"/>
      <w:color w:val="000000"/>
      <w:kern w:val="0"/>
      <w:sz w:val="22"/>
    </w:rPr>
  </w:style>
  <w:style w:type="table" w:styleId="aa">
    <w:name w:val="Table Grid"/>
    <w:basedOn w:val="a1"/>
    <w:uiPriority w:val="39"/>
    <w:rsid w:val="0048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51587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B44C6"/>
    <w:pPr>
      <w:widowControl/>
      <w:overflowPunct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00C7F-DC31-474A-A31A-A2BD0DEB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京都府教育庁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京都府教育庁</dc:creator>
  <cp:lastModifiedBy>Admin</cp:lastModifiedBy>
  <cp:revision>9</cp:revision>
  <cp:lastPrinted>2022-03-08T06:52:00Z</cp:lastPrinted>
  <dcterms:created xsi:type="dcterms:W3CDTF">2021-04-19T06:14:00Z</dcterms:created>
  <dcterms:modified xsi:type="dcterms:W3CDTF">2022-03-30T01:59:00Z</dcterms:modified>
</cp:coreProperties>
</file>