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83" w:rsidRPr="00406CA7" w:rsidRDefault="001E0BA5" w:rsidP="00A002F0">
      <w:pPr>
        <w:rPr>
          <w:u w:val="single"/>
        </w:rPr>
      </w:pPr>
      <w:bookmarkStart w:id="0" w:name="_GoBack"/>
      <w:bookmarkEnd w:id="0"/>
      <w:r w:rsidRPr="00406CA7">
        <w:rPr>
          <w:rFonts w:hint="eastAsia"/>
          <w:u w:val="single"/>
        </w:rPr>
        <w:t>13</w:t>
      </w:r>
      <w:r w:rsidRPr="00406CA7">
        <w:rPr>
          <w:rFonts w:hint="eastAsia"/>
          <w:u w:val="single"/>
        </w:rPr>
        <w:t>⑦</w:t>
      </w:r>
      <w:r w:rsidR="000A4D02" w:rsidRPr="00406CA7">
        <w:rPr>
          <w:rFonts w:hint="eastAsia"/>
          <w:u w:val="single"/>
        </w:rPr>
        <w:t xml:space="preserve"> </w:t>
      </w:r>
      <w:r w:rsidRPr="00406CA7">
        <w:rPr>
          <w:rFonts w:hint="eastAsia"/>
          <w:u w:val="single"/>
        </w:rPr>
        <w:t>危険等発生時</w:t>
      </w:r>
      <w:r w:rsidR="000A4D02" w:rsidRPr="00406CA7">
        <w:rPr>
          <w:rFonts w:hint="eastAsia"/>
          <w:u w:val="single"/>
        </w:rPr>
        <w:t>の注意点</w:t>
      </w:r>
    </w:p>
    <w:p w:rsidR="000A4D02" w:rsidRPr="00406CA7" w:rsidRDefault="001E0BA5" w:rsidP="001E0BA5">
      <w:pPr>
        <w:ind w:firstLineChars="100" w:firstLine="210"/>
        <w:rPr>
          <w:sz w:val="21"/>
          <w:szCs w:val="21"/>
          <w:u w:val="single"/>
        </w:rPr>
      </w:pPr>
      <w:r w:rsidRPr="00406CA7">
        <w:rPr>
          <w:rFonts w:hint="eastAsia"/>
          <w:sz w:val="21"/>
          <w:szCs w:val="21"/>
          <w:u w:val="single"/>
        </w:rPr>
        <w:t xml:space="preserve">ア　</w:t>
      </w:r>
      <w:r w:rsidR="000A4D02" w:rsidRPr="00406CA7">
        <w:rPr>
          <w:rFonts w:hint="eastAsia"/>
          <w:sz w:val="21"/>
          <w:szCs w:val="21"/>
          <w:u w:val="single"/>
        </w:rPr>
        <w:t>頭頸部外傷への対応</w:t>
      </w:r>
    </w:p>
    <w:p w:rsidR="000A4D02" w:rsidRPr="00406CA7" w:rsidRDefault="000A4D02" w:rsidP="001E0BA5">
      <w:pPr>
        <w:ind w:firstLineChars="200" w:firstLine="420"/>
        <w:rPr>
          <w:sz w:val="21"/>
          <w:szCs w:val="21"/>
          <w:u w:val="single"/>
        </w:rPr>
      </w:pPr>
      <w:r w:rsidRPr="00406CA7">
        <w:rPr>
          <w:rFonts w:hint="eastAsia"/>
          <w:sz w:val="21"/>
          <w:szCs w:val="21"/>
          <w:u w:val="single"/>
        </w:rPr>
        <w:t>・すぐには立た</w:t>
      </w:r>
      <w:r w:rsidR="002854BB" w:rsidRPr="00406CA7">
        <w:rPr>
          <w:rFonts w:hint="eastAsia"/>
          <w:sz w:val="21"/>
          <w:szCs w:val="21"/>
          <w:u w:val="single"/>
        </w:rPr>
        <w:t>せ</w:t>
      </w:r>
      <w:r w:rsidRPr="00406CA7">
        <w:rPr>
          <w:rFonts w:hint="eastAsia"/>
          <w:sz w:val="21"/>
          <w:szCs w:val="21"/>
          <w:u w:val="single"/>
        </w:rPr>
        <w:t>ない。（動かさない）</w:t>
      </w:r>
    </w:p>
    <w:p w:rsidR="000A4D02" w:rsidRPr="00406CA7" w:rsidRDefault="000A4D02" w:rsidP="001E0BA5">
      <w:pPr>
        <w:ind w:firstLineChars="200" w:firstLine="420"/>
        <w:rPr>
          <w:sz w:val="21"/>
          <w:szCs w:val="21"/>
          <w:u w:val="single"/>
        </w:rPr>
      </w:pPr>
      <w:r w:rsidRPr="00406CA7">
        <w:rPr>
          <w:rFonts w:hint="eastAsia"/>
          <w:sz w:val="21"/>
          <w:szCs w:val="21"/>
          <w:u w:val="single"/>
        </w:rPr>
        <w:t>・意識障害がある場合はすぐ救急車を要請する。</w:t>
      </w:r>
    </w:p>
    <w:p w:rsidR="000A4D02" w:rsidRPr="00406CA7" w:rsidRDefault="002854BB" w:rsidP="001E0BA5">
      <w:pPr>
        <w:ind w:firstLineChars="200" w:firstLine="420"/>
        <w:rPr>
          <w:sz w:val="21"/>
          <w:szCs w:val="21"/>
          <w:u w:val="single"/>
        </w:rPr>
      </w:pPr>
      <w:r w:rsidRPr="00406CA7">
        <w:rPr>
          <w:rFonts w:hint="eastAsia"/>
          <w:sz w:val="21"/>
          <w:szCs w:val="21"/>
          <w:u w:val="single"/>
        </w:rPr>
        <w:t>・意識消失（気を失う）から回復しても速やかに受診</w:t>
      </w:r>
      <w:r w:rsidR="000A4D02" w:rsidRPr="00406CA7">
        <w:rPr>
          <w:rFonts w:hint="eastAsia"/>
          <w:sz w:val="21"/>
          <w:szCs w:val="21"/>
          <w:u w:val="single"/>
        </w:rPr>
        <w:t>し、医師の判断を仰ぐ。</w:t>
      </w:r>
    </w:p>
    <w:p w:rsidR="000A4D02" w:rsidRPr="00406CA7" w:rsidRDefault="000A4D02" w:rsidP="000A4D02">
      <w:pPr>
        <w:rPr>
          <w:sz w:val="21"/>
          <w:szCs w:val="21"/>
          <w:u w:val="single"/>
        </w:rPr>
      </w:pPr>
    </w:p>
    <w:p w:rsidR="000A4D02" w:rsidRPr="00406CA7" w:rsidRDefault="001E0BA5" w:rsidP="001E0BA5">
      <w:pPr>
        <w:ind w:firstLineChars="100" w:firstLine="210"/>
        <w:rPr>
          <w:sz w:val="21"/>
          <w:szCs w:val="21"/>
          <w:u w:val="single"/>
        </w:rPr>
      </w:pPr>
      <w:r w:rsidRPr="00406CA7">
        <w:rPr>
          <w:rFonts w:hint="eastAsia"/>
          <w:sz w:val="21"/>
          <w:szCs w:val="21"/>
          <w:u w:val="single"/>
        </w:rPr>
        <w:t xml:space="preserve">イ　</w:t>
      </w:r>
      <w:r w:rsidR="000A4D02" w:rsidRPr="00406CA7">
        <w:rPr>
          <w:rFonts w:hint="eastAsia"/>
          <w:sz w:val="21"/>
          <w:szCs w:val="21"/>
          <w:u w:val="single"/>
        </w:rPr>
        <w:t>熱中症への対応</w:t>
      </w:r>
    </w:p>
    <w:p w:rsidR="000A4D02" w:rsidRPr="00406CA7" w:rsidRDefault="000A4D02" w:rsidP="001E0BA5">
      <w:pPr>
        <w:ind w:firstLineChars="200" w:firstLine="420"/>
        <w:rPr>
          <w:sz w:val="21"/>
          <w:szCs w:val="21"/>
          <w:u w:val="single"/>
        </w:rPr>
      </w:pPr>
      <w:r w:rsidRPr="00406CA7">
        <w:rPr>
          <w:rFonts w:hint="eastAsia"/>
          <w:sz w:val="21"/>
          <w:szCs w:val="21"/>
          <w:u w:val="single"/>
        </w:rPr>
        <w:t>・意識を失っている場合はすぐに救急車を要請</w:t>
      </w:r>
      <w:r w:rsidR="002854BB" w:rsidRPr="00406CA7">
        <w:rPr>
          <w:rFonts w:hint="eastAsia"/>
          <w:sz w:val="21"/>
          <w:szCs w:val="21"/>
          <w:u w:val="single"/>
        </w:rPr>
        <w:t>する。</w:t>
      </w:r>
    </w:p>
    <w:p w:rsidR="002854BB" w:rsidRPr="00406CA7" w:rsidRDefault="000A4D02" w:rsidP="002854BB">
      <w:pPr>
        <w:ind w:leftChars="139" w:left="334" w:firstLineChars="50" w:firstLine="105"/>
        <w:rPr>
          <w:sz w:val="21"/>
          <w:szCs w:val="21"/>
          <w:u w:val="single"/>
        </w:rPr>
      </w:pPr>
      <w:r w:rsidRPr="00406CA7">
        <w:rPr>
          <w:rFonts w:hint="eastAsia"/>
          <w:sz w:val="21"/>
          <w:szCs w:val="21"/>
          <w:u w:val="single"/>
        </w:rPr>
        <w:t>・意識がある場合は、涼しい場所に避難させ、水分補給と衣服を緩めて全身を冷却する。症状が改善しない</w:t>
      </w:r>
    </w:p>
    <w:p w:rsidR="000A4D02" w:rsidRPr="00406CA7" w:rsidRDefault="000A4D02" w:rsidP="002854BB">
      <w:pPr>
        <w:ind w:leftChars="139" w:left="334" w:firstLineChars="150" w:firstLine="315"/>
        <w:rPr>
          <w:sz w:val="21"/>
          <w:szCs w:val="21"/>
          <w:u w:val="single"/>
        </w:rPr>
      </w:pPr>
      <w:r w:rsidRPr="00406CA7">
        <w:rPr>
          <w:rFonts w:hint="eastAsia"/>
          <w:sz w:val="21"/>
          <w:szCs w:val="21"/>
          <w:u w:val="single"/>
        </w:rPr>
        <w:t>場合は病院へ搬送する。（状況に応じて救急搬送することも検討）</w:t>
      </w:r>
    </w:p>
    <w:p w:rsidR="000A4D02" w:rsidRPr="00406CA7" w:rsidRDefault="000A4D02" w:rsidP="000A4D02">
      <w:pPr>
        <w:rPr>
          <w:sz w:val="21"/>
          <w:szCs w:val="21"/>
          <w:u w:val="single"/>
        </w:rPr>
      </w:pPr>
    </w:p>
    <w:p w:rsidR="000A4D02" w:rsidRPr="00406CA7" w:rsidRDefault="001E0BA5" w:rsidP="001E0BA5">
      <w:pPr>
        <w:ind w:firstLineChars="100" w:firstLine="210"/>
        <w:rPr>
          <w:sz w:val="21"/>
          <w:szCs w:val="21"/>
          <w:u w:val="single"/>
        </w:rPr>
      </w:pPr>
      <w:r w:rsidRPr="00406CA7">
        <w:rPr>
          <w:rFonts w:hint="eastAsia"/>
          <w:sz w:val="21"/>
          <w:szCs w:val="21"/>
          <w:u w:val="single"/>
        </w:rPr>
        <w:t xml:space="preserve">ウ　</w:t>
      </w:r>
      <w:r w:rsidR="000A4D02" w:rsidRPr="00406CA7">
        <w:rPr>
          <w:rFonts w:hint="eastAsia"/>
          <w:sz w:val="21"/>
          <w:szCs w:val="21"/>
          <w:u w:val="single"/>
        </w:rPr>
        <w:t>食物アレルギーの対応</w:t>
      </w:r>
    </w:p>
    <w:p w:rsidR="000A4D02" w:rsidRPr="00406CA7" w:rsidRDefault="00D11DB1" w:rsidP="001E0BA5">
      <w:pPr>
        <w:ind w:firstLineChars="200" w:firstLine="420"/>
        <w:rPr>
          <w:sz w:val="21"/>
          <w:szCs w:val="21"/>
          <w:u w:val="single"/>
        </w:rPr>
      </w:pPr>
      <w:r w:rsidRPr="00406CA7">
        <w:rPr>
          <w:rFonts w:hint="eastAsia"/>
          <w:sz w:val="21"/>
          <w:szCs w:val="21"/>
          <w:u w:val="single"/>
        </w:rPr>
        <w:t>・全身、呼吸器、消化</w:t>
      </w:r>
      <w:r w:rsidR="002854BB" w:rsidRPr="00406CA7">
        <w:rPr>
          <w:rFonts w:hint="eastAsia"/>
          <w:sz w:val="21"/>
          <w:szCs w:val="21"/>
          <w:u w:val="single"/>
        </w:rPr>
        <w:t>器のそれぞれに異常</w:t>
      </w:r>
      <w:r w:rsidR="000A4D02" w:rsidRPr="00406CA7">
        <w:rPr>
          <w:rFonts w:hint="eastAsia"/>
          <w:sz w:val="21"/>
          <w:szCs w:val="21"/>
          <w:u w:val="single"/>
        </w:rPr>
        <w:t>があれば速やかに救急車を要請する。</w:t>
      </w:r>
    </w:p>
    <w:p w:rsidR="000A4D02" w:rsidRPr="00406CA7" w:rsidRDefault="000A4D02" w:rsidP="001E0BA5">
      <w:pPr>
        <w:ind w:firstLineChars="200" w:firstLine="420"/>
        <w:rPr>
          <w:sz w:val="21"/>
          <w:szCs w:val="21"/>
          <w:u w:val="single"/>
        </w:rPr>
      </w:pPr>
      <w:r w:rsidRPr="00406CA7">
        <w:rPr>
          <w:rFonts w:hint="eastAsia"/>
          <w:sz w:val="21"/>
          <w:szCs w:val="21"/>
          <w:u w:val="single"/>
        </w:rPr>
        <w:t>・緊急性が高いアレルギー症状があるか５分以内に判断</w:t>
      </w:r>
      <w:r w:rsidR="002854BB" w:rsidRPr="00406CA7">
        <w:rPr>
          <w:rFonts w:hint="eastAsia"/>
          <w:sz w:val="21"/>
          <w:szCs w:val="21"/>
          <w:u w:val="single"/>
        </w:rPr>
        <w:t>する。</w:t>
      </w:r>
    </w:p>
    <w:p w:rsidR="000A4D02" w:rsidRPr="00406CA7" w:rsidRDefault="000A4D02" w:rsidP="001E0BA5">
      <w:pPr>
        <w:ind w:firstLineChars="200" w:firstLine="420"/>
        <w:rPr>
          <w:sz w:val="21"/>
          <w:szCs w:val="21"/>
          <w:u w:val="single"/>
        </w:rPr>
      </w:pPr>
      <w:r w:rsidRPr="00406CA7">
        <w:rPr>
          <w:rFonts w:hint="eastAsia"/>
          <w:sz w:val="21"/>
          <w:szCs w:val="21"/>
          <w:u w:val="single"/>
        </w:rPr>
        <w:t>・ただちにエピペンを使用</w:t>
      </w:r>
      <w:r w:rsidR="002854BB" w:rsidRPr="00406CA7">
        <w:rPr>
          <w:rFonts w:hint="eastAsia"/>
          <w:sz w:val="21"/>
          <w:szCs w:val="21"/>
          <w:u w:val="single"/>
        </w:rPr>
        <w:t>する。</w:t>
      </w:r>
    </w:p>
    <w:p w:rsidR="000A4D02" w:rsidRPr="00406CA7" w:rsidRDefault="000A4D02" w:rsidP="001E0BA5">
      <w:pPr>
        <w:ind w:firstLineChars="200" w:firstLine="420"/>
        <w:rPr>
          <w:sz w:val="21"/>
          <w:szCs w:val="21"/>
          <w:u w:val="single"/>
        </w:rPr>
      </w:pPr>
      <w:r w:rsidRPr="00406CA7">
        <w:rPr>
          <w:rFonts w:hint="eastAsia"/>
          <w:sz w:val="21"/>
          <w:szCs w:val="21"/>
          <w:u w:val="single"/>
        </w:rPr>
        <w:t>・反応がなく、呼吸がなければ心肺蘇生法を行う。</w:t>
      </w:r>
    </w:p>
    <w:p w:rsidR="000A4D02" w:rsidRPr="00406CA7" w:rsidRDefault="000A4D02" w:rsidP="00A002F0">
      <w:pPr>
        <w:rPr>
          <w:sz w:val="21"/>
          <w:szCs w:val="21"/>
          <w:u w:val="single"/>
        </w:rPr>
      </w:pPr>
    </w:p>
    <w:p w:rsidR="000A4D02" w:rsidRPr="00406CA7" w:rsidRDefault="001E0BA5" w:rsidP="001E0BA5">
      <w:pPr>
        <w:ind w:firstLineChars="100" w:firstLine="210"/>
        <w:rPr>
          <w:sz w:val="21"/>
          <w:szCs w:val="21"/>
          <w:u w:val="single"/>
        </w:rPr>
      </w:pPr>
      <w:r w:rsidRPr="00406CA7">
        <w:rPr>
          <w:rFonts w:hint="eastAsia"/>
          <w:sz w:val="21"/>
          <w:szCs w:val="21"/>
          <w:u w:val="single"/>
        </w:rPr>
        <w:t xml:space="preserve">エ　</w:t>
      </w:r>
      <w:r w:rsidR="000A4D02" w:rsidRPr="00406CA7">
        <w:rPr>
          <w:rFonts w:hint="eastAsia"/>
          <w:sz w:val="21"/>
          <w:szCs w:val="21"/>
          <w:u w:val="single"/>
        </w:rPr>
        <w:t>各気象災害</w:t>
      </w:r>
    </w:p>
    <w:p w:rsidR="000A4D02" w:rsidRPr="00406CA7" w:rsidRDefault="001E0BA5" w:rsidP="001E0BA5">
      <w:pPr>
        <w:ind w:firstLineChars="200" w:firstLine="420"/>
        <w:rPr>
          <w:sz w:val="21"/>
          <w:szCs w:val="21"/>
          <w:u w:val="single"/>
        </w:rPr>
      </w:pPr>
      <w:r w:rsidRPr="00406CA7">
        <w:rPr>
          <w:rFonts w:hint="eastAsia"/>
          <w:sz w:val="21"/>
          <w:szCs w:val="21"/>
          <w:u w:val="single"/>
        </w:rPr>
        <w:t>(</w:t>
      </w:r>
      <w:r w:rsidRPr="00406CA7">
        <w:rPr>
          <w:rFonts w:hint="eastAsia"/>
          <w:sz w:val="21"/>
          <w:szCs w:val="21"/>
          <w:u w:val="single"/>
        </w:rPr>
        <w:t>ア</w:t>
      </w:r>
      <w:r w:rsidRPr="00406CA7">
        <w:rPr>
          <w:rFonts w:hint="eastAsia"/>
          <w:sz w:val="21"/>
          <w:szCs w:val="21"/>
          <w:u w:val="single"/>
        </w:rPr>
        <w:t>)</w:t>
      </w:r>
      <w:r w:rsidRPr="00406CA7">
        <w:rPr>
          <w:rFonts w:hint="eastAsia"/>
          <w:sz w:val="21"/>
          <w:szCs w:val="21"/>
          <w:u w:val="single"/>
        </w:rPr>
        <w:t xml:space="preserve">　</w:t>
      </w:r>
      <w:r w:rsidR="000A4D02" w:rsidRPr="00406CA7">
        <w:rPr>
          <w:rFonts w:hint="eastAsia"/>
          <w:sz w:val="21"/>
          <w:szCs w:val="21"/>
          <w:u w:val="single"/>
        </w:rPr>
        <w:t>大雨（洪水土砂災害）</w:t>
      </w:r>
    </w:p>
    <w:p w:rsidR="002854BB" w:rsidRPr="00406CA7" w:rsidRDefault="000A4D02" w:rsidP="002854BB">
      <w:pPr>
        <w:ind w:firstLineChars="200" w:firstLine="420"/>
        <w:rPr>
          <w:sz w:val="21"/>
          <w:szCs w:val="21"/>
          <w:u w:val="single"/>
        </w:rPr>
      </w:pPr>
      <w:r w:rsidRPr="00406CA7">
        <w:rPr>
          <w:rFonts w:hint="eastAsia"/>
          <w:sz w:val="21"/>
          <w:szCs w:val="21"/>
          <w:u w:val="single"/>
        </w:rPr>
        <w:t>・気象情報、防災気象情報、避難情報及びハザードマップ等を確認しておく。</w:t>
      </w:r>
    </w:p>
    <w:p w:rsidR="002854BB" w:rsidRPr="00406CA7" w:rsidRDefault="000A4D02" w:rsidP="002854BB">
      <w:pPr>
        <w:ind w:firstLineChars="200" w:firstLine="420"/>
        <w:rPr>
          <w:sz w:val="21"/>
          <w:szCs w:val="21"/>
          <w:u w:val="single"/>
        </w:rPr>
      </w:pPr>
      <w:r w:rsidRPr="00406CA7">
        <w:rPr>
          <w:rFonts w:hint="eastAsia"/>
          <w:sz w:val="21"/>
          <w:szCs w:val="21"/>
          <w:u w:val="single"/>
        </w:rPr>
        <w:t>・防災気象情報及びハザー</w:t>
      </w:r>
      <w:r w:rsidR="002854BB" w:rsidRPr="00406CA7">
        <w:rPr>
          <w:rFonts w:hint="eastAsia"/>
          <w:sz w:val="21"/>
          <w:szCs w:val="21"/>
          <w:u w:val="single"/>
        </w:rPr>
        <w:t>ド</w:t>
      </w:r>
      <w:r w:rsidRPr="00406CA7">
        <w:rPr>
          <w:rFonts w:hint="eastAsia"/>
          <w:sz w:val="21"/>
          <w:szCs w:val="21"/>
          <w:u w:val="single"/>
        </w:rPr>
        <w:t>マップの想定を上回る洪水や土砂災害が生じる可能性もあることを踏まえて</w:t>
      </w:r>
    </w:p>
    <w:p w:rsidR="000A4D02" w:rsidRPr="00406CA7" w:rsidRDefault="000A4D02" w:rsidP="002854BB">
      <w:pPr>
        <w:ind w:firstLineChars="300" w:firstLine="630"/>
        <w:rPr>
          <w:sz w:val="21"/>
          <w:szCs w:val="21"/>
          <w:u w:val="single"/>
        </w:rPr>
      </w:pPr>
      <w:r w:rsidRPr="00406CA7">
        <w:rPr>
          <w:rFonts w:hint="eastAsia"/>
          <w:sz w:val="21"/>
          <w:szCs w:val="21"/>
          <w:u w:val="single"/>
        </w:rPr>
        <w:t>おく。</w:t>
      </w:r>
    </w:p>
    <w:p w:rsidR="002854BB" w:rsidRPr="00406CA7" w:rsidRDefault="000A4D02" w:rsidP="002854BB">
      <w:pPr>
        <w:ind w:firstLineChars="200" w:firstLine="420"/>
        <w:rPr>
          <w:sz w:val="21"/>
          <w:szCs w:val="21"/>
          <w:u w:val="single"/>
        </w:rPr>
      </w:pPr>
      <w:r w:rsidRPr="00406CA7">
        <w:rPr>
          <w:rFonts w:hint="eastAsia"/>
          <w:sz w:val="21"/>
          <w:szCs w:val="21"/>
          <w:u w:val="single"/>
        </w:rPr>
        <w:t>・教職員で情報共有と連絡体制を確認しておく。</w:t>
      </w:r>
    </w:p>
    <w:p w:rsidR="00D11DB1" w:rsidRPr="00406CA7" w:rsidRDefault="000A4D02" w:rsidP="00D11DB1">
      <w:pPr>
        <w:ind w:firstLineChars="200" w:firstLine="420"/>
        <w:rPr>
          <w:sz w:val="21"/>
          <w:szCs w:val="21"/>
          <w:u w:val="single"/>
        </w:rPr>
      </w:pPr>
      <w:r w:rsidRPr="00406CA7">
        <w:rPr>
          <w:rFonts w:hint="eastAsia"/>
          <w:sz w:val="21"/>
          <w:szCs w:val="21"/>
          <w:u w:val="single"/>
        </w:rPr>
        <w:t>・学校は避難所指定になっている事から、その対応について教職員の体制整備や自治体の防災部局と連携</w:t>
      </w:r>
    </w:p>
    <w:p w:rsidR="000A4D02" w:rsidRPr="00406CA7" w:rsidRDefault="000A4D02" w:rsidP="00D11DB1">
      <w:pPr>
        <w:ind w:firstLineChars="300" w:firstLine="630"/>
        <w:rPr>
          <w:sz w:val="21"/>
          <w:szCs w:val="21"/>
          <w:u w:val="single"/>
        </w:rPr>
      </w:pPr>
      <w:r w:rsidRPr="00406CA7">
        <w:rPr>
          <w:rFonts w:hint="eastAsia"/>
          <w:sz w:val="21"/>
          <w:szCs w:val="21"/>
          <w:u w:val="single"/>
        </w:rPr>
        <w:t xml:space="preserve">して準備しておく。　</w:t>
      </w:r>
    </w:p>
    <w:p w:rsidR="000A4D02" w:rsidRPr="00406CA7" w:rsidRDefault="001E0BA5" w:rsidP="00406CA7">
      <w:pPr>
        <w:ind w:firstLineChars="200" w:firstLine="420"/>
        <w:rPr>
          <w:sz w:val="21"/>
          <w:szCs w:val="21"/>
          <w:u w:val="single"/>
        </w:rPr>
      </w:pPr>
      <w:r w:rsidRPr="00406CA7">
        <w:rPr>
          <w:rFonts w:hint="eastAsia"/>
          <w:sz w:val="21"/>
          <w:szCs w:val="21"/>
          <w:u w:val="single"/>
        </w:rPr>
        <w:t>(</w:t>
      </w:r>
      <w:r w:rsidRPr="00406CA7">
        <w:rPr>
          <w:rFonts w:hint="eastAsia"/>
          <w:sz w:val="21"/>
          <w:szCs w:val="21"/>
          <w:u w:val="single"/>
        </w:rPr>
        <w:t>イ</w:t>
      </w:r>
      <w:r w:rsidRPr="00406CA7">
        <w:rPr>
          <w:rFonts w:hint="eastAsia"/>
          <w:sz w:val="21"/>
          <w:szCs w:val="21"/>
          <w:u w:val="single"/>
        </w:rPr>
        <w:t>)</w:t>
      </w:r>
      <w:r w:rsidRPr="00406CA7">
        <w:rPr>
          <w:rFonts w:hint="eastAsia"/>
          <w:sz w:val="21"/>
          <w:szCs w:val="21"/>
          <w:u w:val="single"/>
        </w:rPr>
        <w:t xml:space="preserve">　</w:t>
      </w:r>
      <w:r w:rsidR="000A4D02" w:rsidRPr="00406CA7">
        <w:rPr>
          <w:rFonts w:hint="eastAsia"/>
          <w:sz w:val="21"/>
          <w:szCs w:val="21"/>
          <w:u w:val="single"/>
        </w:rPr>
        <w:t>雷</w:t>
      </w:r>
    </w:p>
    <w:p w:rsidR="002854BB" w:rsidRPr="00406CA7" w:rsidRDefault="000A4D02" w:rsidP="002854BB">
      <w:pPr>
        <w:ind w:firstLineChars="200" w:firstLine="420"/>
        <w:rPr>
          <w:sz w:val="21"/>
          <w:szCs w:val="21"/>
          <w:u w:val="single"/>
        </w:rPr>
      </w:pPr>
      <w:r w:rsidRPr="00406CA7">
        <w:rPr>
          <w:rFonts w:hint="eastAsia"/>
          <w:sz w:val="21"/>
          <w:szCs w:val="21"/>
          <w:u w:val="single"/>
        </w:rPr>
        <w:t>・屋外活動を中断し、速やかに屋内に避難する。</w:t>
      </w:r>
    </w:p>
    <w:p w:rsidR="002854BB" w:rsidRPr="00406CA7" w:rsidRDefault="000A4D02" w:rsidP="002854BB">
      <w:pPr>
        <w:ind w:firstLineChars="200" w:firstLine="420"/>
        <w:rPr>
          <w:sz w:val="21"/>
          <w:szCs w:val="21"/>
          <w:u w:val="single"/>
        </w:rPr>
      </w:pPr>
      <w:r w:rsidRPr="00406CA7">
        <w:rPr>
          <w:rFonts w:hint="eastAsia"/>
          <w:sz w:val="21"/>
          <w:szCs w:val="21"/>
          <w:u w:val="single"/>
        </w:rPr>
        <w:t>・下校前の場合は、素速く情報を収集し、必要に応じて児童生徒等を待機させる。その際は、学校の対応</w:t>
      </w:r>
    </w:p>
    <w:p w:rsidR="000A4D02" w:rsidRPr="00406CA7" w:rsidRDefault="000A4D02" w:rsidP="002854BB">
      <w:pPr>
        <w:ind w:firstLineChars="300" w:firstLine="630"/>
        <w:rPr>
          <w:sz w:val="21"/>
          <w:szCs w:val="21"/>
          <w:u w:val="single"/>
        </w:rPr>
      </w:pPr>
      <w:r w:rsidRPr="00406CA7">
        <w:rPr>
          <w:rFonts w:hint="eastAsia"/>
          <w:sz w:val="21"/>
          <w:szCs w:val="21"/>
          <w:u w:val="single"/>
        </w:rPr>
        <w:t>を保護者に連絡する。</w:t>
      </w:r>
    </w:p>
    <w:p w:rsidR="000A4D02" w:rsidRPr="00406CA7" w:rsidRDefault="001E0BA5" w:rsidP="001E0BA5">
      <w:pPr>
        <w:ind w:firstLineChars="200" w:firstLine="420"/>
        <w:rPr>
          <w:sz w:val="21"/>
          <w:szCs w:val="21"/>
          <w:u w:val="single"/>
        </w:rPr>
      </w:pPr>
      <w:r w:rsidRPr="00406CA7">
        <w:rPr>
          <w:rFonts w:hint="eastAsia"/>
          <w:sz w:val="21"/>
          <w:szCs w:val="21"/>
          <w:u w:val="single"/>
        </w:rPr>
        <w:t>(</w:t>
      </w:r>
      <w:r w:rsidRPr="00406CA7">
        <w:rPr>
          <w:rFonts w:hint="eastAsia"/>
          <w:sz w:val="21"/>
          <w:szCs w:val="21"/>
          <w:u w:val="single"/>
        </w:rPr>
        <w:t>ウ</w:t>
      </w:r>
      <w:r w:rsidRPr="00406CA7">
        <w:rPr>
          <w:rFonts w:hint="eastAsia"/>
          <w:sz w:val="21"/>
          <w:szCs w:val="21"/>
          <w:u w:val="single"/>
        </w:rPr>
        <w:t>)</w:t>
      </w:r>
      <w:r w:rsidRPr="00406CA7">
        <w:rPr>
          <w:rFonts w:hint="eastAsia"/>
          <w:sz w:val="21"/>
          <w:szCs w:val="21"/>
          <w:u w:val="single"/>
        </w:rPr>
        <w:t xml:space="preserve">　</w:t>
      </w:r>
      <w:r w:rsidR="000A4D02" w:rsidRPr="00406CA7">
        <w:rPr>
          <w:rFonts w:hint="eastAsia"/>
          <w:sz w:val="21"/>
          <w:szCs w:val="21"/>
          <w:u w:val="single"/>
        </w:rPr>
        <w:t>竜巻</w:t>
      </w:r>
    </w:p>
    <w:p w:rsidR="000A4D02" w:rsidRPr="00406CA7" w:rsidRDefault="000A4D02" w:rsidP="001E0BA5">
      <w:pPr>
        <w:ind w:firstLineChars="200" w:firstLine="420"/>
        <w:rPr>
          <w:sz w:val="21"/>
          <w:szCs w:val="21"/>
          <w:u w:val="single"/>
        </w:rPr>
      </w:pPr>
      <w:r w:rsidRPr="00406CA7">
        <w:rPr>
          <w:rFonts w:hint="eastAsia"/>
          <w:sz w:val="21"/>
          <w:szCs w:val="21"/>
          <w:u w:val="single"/>
        </w:rPr>
        <w:t>【教室にいる場合】</w:t>
      </w:r>
    </w:p>
    <w:p w:rsidR="000A4D02" w:rsidRPr="00406CA7" w:rsidRDefault="000A4D02" w:rsidP="001E0BA5">
      <w:pPr>
        <w:ind w:firstLineChars="200" w:firstLine="420"/>
        <w:rPr>
          <w:sz w:val="21"/>
          <w:szCs w:val="21"/>
          <w:u w:val="single"/>
        </w:rPr>
      </w:pPr>
      <w:r w:rsidRPr="00406CA7">
        <w:rPr>
          <w:rFonts w:hint="eastAsia"/>
          <w:sz w:val="21"/>
          <w:szCs w:val="21"/>
          <w:u w:val="single"/>
        </w:rPr>
        <w:t>・飛来物を避けるため、窓を閉め、カーテンを引く</w:t>
      </w:r>
      <w:r w:rsidR="002854BB" w:rsidRPr="00406CA7">
        <w:rPr>
          <w:rFonts w:hint="eastAsia"/>
          <w:sz w:val="21"/>
          <w:szCs w:val="21"/>
          <w:u w:val="single"/>
        </w:rPr>
        <w:t>。</w:t>
      </w:r>
      <w:r w:rsidR="002854BB" w:rsidRPr="00406CA7">
        <w:rPr>
          <w:rFonts w:hint="eastAsia"/>
          <w:sz w:val="21"/>
          <w:szCs w:val="21"/>
          <w:u w:val="single"/>
        </w:rPr>
        <w:t>.</w:t>
      </w:r>
    </w:p>
    <w:p w:rsidR="000A4D02" w:rsidRPr="00406CA7" w:rsidRDefault="000A4D02" w:rsidP="001E0BA5">
      <w:pPr>
        <w:ind w:firstLineChars="200" w:firstLine="420"/>
        <w:rPr>
          <w:sz w:val="21"/>
          <w:szCs w:val="21"/>
          <w:u w:val="single"/>
        </w:rPr>
      </w:pPr>
      <w:r w:rsidRPr="00406CA7">
        <w:rPr>
          <w:rFonts w:hint="eastAsia"/>
          <w:sz w:val="21"/>
          <w:szCs w:val="21"/>
          <w:u w:val="single"/>
        </w:rPr>
        <w:t>・窓ガラスからできるだけ離れる</w:t>
      </w:r>
      <w:r w:rsidR="002854BB" w:rsidRPr="00406CA7">
        <w:rPr>
          <w:rFonts w:hint="eastAsia"/>
          <w:sz w:val="21"/>
          <w:szCs w:val="21"/>
          <w:u w:val="single"/>
        </w:rPr>
        <w:t>。</w:t>
      </w:r>
    </w:p>
    <w:p w:rsidR="000A4D02" w:rsidRPr="00406CA7" w:rsidRDefault="000A4D02" w:rsidP="001E0BA5">
      <w:pPr>
        <w:ind w:firstLineChars="200" w:firstLine="420"/>
        <w:rPr>
          <w:sz w:val="21"/>
          <w:szCs w:val="21"/>
          <w:u w:val="single"/>
        </w:rPr>
      </w:pPr>
      <w:r w:rsidRPr="00406CA7">
        <w:rPr>
          <w:rFonts w:hint="eastAsia"/>
          <w:sz w:val="21"/>
          <w:szCs w:val="21"/>
          <w:u w:val="single"/>
        </w:rPr>
        <w:t>・丈夫な机の下に入るなど、身の回りにある物で頭を守る</w:t>
      </w:r>
      <w:r w:rsidR="002854BB" w:rsidRPr="00406CA7">
        <w:rPr>
          <w:rFonts w:hint="eastAsia"/>
          <w:sz w:val="21"/>
          <w:szCs w:val="21"/>
          <w:u w:val="single"/>
        </w:rPr>
        <w:t>。</w:t>
      </w:r>
    </w:p>
    <w:p w:rsidR="000A4D02" w:rsidRPr="00406CA7" w:rsidRDefault="000A4D02" w:rsidP="001E0BA5">
      <w:pPr>
        <w:ind w:firstLineChars="200" w:firstLine="420"/>
        <w:rPr>
          <w:sz w:val="21"/>
          <w:szCs w:val="21"/>
          <w:u w:val="single"/>
        </w:rPr>
      </w:pPr>
      <w:r w:rsidRPr="00406CA7">
        <w:rPr>
          <w:rFonts w:hint="eastAsia"/>
          <w:sz w:val="21"/>
          <w:szCs w:val="21"/>
          <w:u w:val="single"/>
        </w:rPr>
        <w:t>【教室以外にいる場合】</w:t>
      </w:r>
    </w:p>
    <w:p w:rsidR="000A4D02" w:rsidRPr="00406CA7" w:rsidRDefault="000A4D02" w:rsidP="001E0BA5">
      <w:pPr>
        <w:ind w:firstLineChars="200" w:firstLine="420"/>
        <w:rPr>
          <w:sz w:val="21"/>
          <w:szCs w:val="21"/>
          <w:u w:val="single"/>
        </w:rPr>
      </w:pPr>
      <w:r w:rsidRPr="00406CA7">
        <w:rPr>
          <w:rFonts w:hint="eastAsia"/>
          <w:sz w:val="21"/>
          <w:szCs w:val="21"/>
          <w:u w:val="single"/>
        </w:rPr>
        <w:t>・壁に近い場所で避難姿勢をとる</w:t>
      </w:r>
      <w:r w:rsidR="002854BB" w:rsidRPr="00406CA7">
        <w:rPr>
          <w:rFonts w:hint="eastAsia"/>
          <w:sz w:val="21"/>
          <w:szCs w:val="21"/>
          <w:u w:val="single"/>
        </w:rPr>
        <w:t>。</w:t>
      </w:r>
    </w:p>
    <w:p w:rsidR="000A4D02" w:rsidRPr="00406CA7" w:rsidRDefault="000A4D02" w:rsidP="001E0BA5">
      <w:pPr>
        <w:ind w:firstLineChars="200" w:firstLine="420"/>
        <w:rPr>
          <w:sz w:val="21"/>
          <w:szCs w:val="21"/>
          <w:u w:val="single"/>
        </w:rPr>
      </w:pPr>
      <w:r w:rsidRPr="00406CA7">
        <w:rPr>
          <w:rFonts w:hint="eastAsia"/>
          <w:sz w:val="21"/>
          <w:szCs w:val="21"/>
          <w:u w:val="single"/>
        </w:rPr>
        <w:t>・建物の最下階に移動する</w:t>
      </w:r>
      <w:r w:rsidR="002854BB" w:rsidRPr="00406CA7">
        <w:rPr>
          <w:rFonts w:hint="eastAsia"/>
          <w:sz w:val="21"/>
          <w:szCs w:val="21"/>
          <w:u w:val="single"/>
        </w:rPr>
        <w:t>。</w:t>
      </w:r>
    </w:p>
    <w:p w:rsidR="00D11DB1" w:rsidRPr="00406CA7" w:rsidRDefault="000A4D02" w:rsidP="00D11DB1">
      <w:pPr>
        <w:ind w:firstLineChars="200" w:firstLine="420"/>
        <w:rPr>
          <w:sz w:val="21"/>
          <w:szCs w:val="21"/>
          <w:u w:val="single"/>
        </w:rPr>
      </w:pPr>
      <w:r w:rsidRPr="00406CA7">
        <w:rPr>
          <w:rFonts w:hint="eastAsia"/>
          <w:sz w:val="21"/>
          <w:szCs w:val="21"/>
          <w:u w:val="single"/>
        </w:rPr>
        <w:t>・登下校時などは近くの頑丈な建物や地下に避難し、建物に避難できない場合は、くぼみ等に身を伏せ、</w:t>
      </w:r>
    </w:p>
    <w:p w:rsidR="000A4D02" w:rsidRPr="00406CA7" w:rsidRDefault="000A4D02" w:rsidP="00D11DB1">
      <w:pPr>
        <w:ind w:firstLineChars="300" w:firstLine="630"/>
        <w:rPr>
          <w:sz w:val="21"/>
          <w:szCs w:val="21"/>
          <w:u w:val="single"/>
        </w:rPr>
      </w:pPr>
      <w:r w:rsidRPr="00406CA7">
        <w:rPr>
          <w:rFonts w:hint="eastAsia"/>
          <w:sz w:val="21"/>
          <w:szCs w:val="21"/>
          <w:u w:val="single"/>
        </w:rPr>
        <w:t>横風を受けないようにする。</w:t>
      </w:r>
    </w:p>
    <w:p w:rsidR="000A4D02" w:rsidRPr="00406CA7" w:rsidRDefault="001E0BA5" w:rsidP="001E0BA5">
      <w:pPr>
        <w:ind w:firstLineChars="200" w:firstLine="420"/>
        <w:rPr>
          <w:sz w:val="21"/>
          <w:szCs w:val="21"/>
          <w:u w:val="single"/>
        </w:rPr>
      </w:pPr>
      <w:r w:rsidRPr="00406CA7">
        <w:rPr>
          <w:rFonts w:hint="eastAsia"/>
          <w:sz w:val="21"/>
          <w:szCs w:val="21"/>
          <w:u w:val="single"/>
        </w:rPr>
        <w:t>(</w:t>
      </w:r>
      <w:r w:rsidRPr="00406CA7">
        <w:rPr>
          <w:rFonts w:hint="eastAsia"/>
          <w:sz w:val="21"/>
          <w:szCs w:val="21"/>
          <w:u w:val="single"/>
        </w:rPr>
        <w:t>エ</w:t>
      </w:r>
      <w:r w:rsidRPr="00406CA7">
        <w:rPr>
          <w:rFonts w:hint="eastAsia"/>
          <w:sz w:val="21"/>
          <w:szCs w:val="21"/>
          <w:u w:val="single"/>
        </w:rPr>
        <w:t>)</w:t>
      </w:r>
      <w:r w:rsidR="000A4D02" w:rsidRPr="00406CA7">
        <w:rPr>
          <w:rFonts w:hint="eastAsia"/>
          <w:sz w:val="21"/>
          <w:szCs w:val="21"/>
          <w:u w:val="single"/>
        </w:rPr>
        <w:t>地震・津波</w:t>
      </w:r>
    </w:p>
    <w:p w:rsidR="004042F4" w:rsidRPr="00406CA7" w:rsidRDefault="004042F4" w:rsidP="001E0BA5">
      <w:pPr>
        <w:ind w:firstLineChars="200" w:firstLine="420"/>
        <w:rPr>
          <w:sz w:val="21"/>
          <w:szCs w:val="21"/>
          <w:u w:val="single"/>
        </w:rPr>
      </w:pPr>
      <w:r w:rsidRPr="00406CA7">
        <w:rPr>
          <w:rFonts w:hint="eastAsia"/>
          <w:sz w:val="21"/>
          <w:szCs w:val="21"/>
          <w:u w:val="single"/>
        </w:rPr>
        <w:t>【初期対応】</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D11DB1" w:rsidRPr="00406CA7">
        <w:rPr>
          <w:rFonts w:hint="eastAsia"/>
          <w:sz w:val="21"/>
          <w:szCs w:val="21"/>
          <w:u w:val="single"/>
        </w:rPr>
        <w:t>落ちてこない、倒れてこない、</w:t>
      </w:r>
      <w:r w:rsidR="004042F4" w:rsidRPr="00406CA7">
        <w:rPr>
          <w:rFonts w:hint="eastAsia"/>
          <w:sz w:val="21"/>
          <w:szCs w:val="21"/>
          <w:u w:val="single"/>
        </w:rPr>
        <w:t>移動してこない場所に避難</w:t>
      </w:r>
      <w:r w:rsidR="002854BB" w:rsidRPr="00406CA7">
        <w:rPr>
          <w:rFonts w:hint="eastAsia"/>
          <w:sz w:val="21"/>
          <w:szCs w:val="21"/>
          <w:u w:val="single"/>
        </w:rPr>
        <w:t>する。</w:t>
      </w:r>
    </w:p>
    <w:p w:rsidR="004042F4" w:rsidRPr="00406CA7" w:rsidRDefault="004042F4" w:rsidP="001E0BA5">
      <w:pPr>
        <w:ind w:firstLineChars="200" w:firstLine="420"/>
        <w:rPr>
          <w:sz w:val="21"/>
          <w:szCs w:val="21"/>
          <w:u w:val="single"/>
        </w:rPr>
      </w:pPr>
      <w:r w:rsidRPr="00406CA7">
        <w:rPr>
          <w:rFonts w:hint="eastAsia"/>
          <w:sz w:val="21"/>
          <w:szCs w:val="21"/>
          <w:u w:val="single"/>
        </w:rPr>
        <w:lastRenderedPageBreak/>
        <w:t>【二次対応】</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4042F4" w:rsidRPr="00406CA7">
        <w:rPr>
          <w:rFonts w:hint="eastAsia"/>
          <w:sz w:val="21"/>
          <w:szCs w:val="21"/>
          <w:u w:val="single"/>
        </w:rPr>
        <w:t>素早い情報収集と臨機応変な判断と避難</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4042F4" w:rsidRPr="00406CA7">
        <w:rPr>
          <w:rFonts w:hint="eastAsia"/>
          <w:sz w:val="21"/>
          <w:szCs w:val="21"/>
          <w:u w:val="single"/>
        </w:rPr>
        <w:t>想定すべき二次災害</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4042F4" w:rsidRPr="00406CA7">
        <w:rPr>
          <w:rFonts w:hint="eastAsia"/>
          <w:sz w:val="21"/>
          <w:szCs w:val="21"/>
          <w:u w:val="single"/>
        </w:rPr>
        <w:t>津波（海からの津波　河川を遡上して堤防を越えてくる津波）</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4042F4" w:rsidRPr="00406CA7">
        <w:rPr>
          <w:rFonts w:hint="eastAsia"/>
          <w:sz w:val="21"/>
          <w:szCs w:val="21"/>
          <w:u w:val="single"/>
        </w:rPr>
        <w:t>火災（学校からの出火　周辺の地域からの延焼・類焼</w:t>
      </w:r>
      <w:r w:rsidR="00F14246" w:rsidRPr="00406CA7">
        <w:rPr>
          <w:rFonts w:hint="eastAsia"/>
          <w:sz w:val="21"/>
          <w:szCs w:val="21"/>
          <w:u w:val="single"/>
        </w:rPr>
        <w:t>）</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4042F4" w:rsidRPr="00406CA7">
        <w:rPr>
          <w:rFonts w:hint="eastAsia"/>
          <w:sz w:val="21"/>
          <w:szCs w:val="21"/>
          <w:u w:val="single"/>
        </w:rPr>
        <w:t>余震（建物の倒壊　非構造部材の落下・転倒・移動</w:t>
      </w:r>
      <w:r w:rsidR="00F14246" w:rsidRPr="00406CA7">
        <w:rPr>
          <w:rFonts w:hint="eastAsia"/>
          <w:sz w:val="21"/>
          <w:szCs w:val="21"/>
          <w:u w:val="single"/>
        </w:rPr>
        <w:t>）</w:t>
      </w:r>
    </w:p>
    <w:p w:rsidR="004042F4" w:rsidRPr="00406CA7" w:rsidRDefault="001E0BA5" w:rsidP="001E0BA5">
      <w:pPr>
        <w:ind w:firstLineChars="200" w:firstLine="420"/>
        <w:rPr>
          <w:sz w:val="21"/>
          <w:szCs w:val="21"/>
          <w:u w:val="single"/>
        </w:rPr>
      </w:pPr>
      <w:r w:rsidRPr="00406CA7">
        <w:rPr>
          <w:rFonts w:hint="eastAsia"/>
          <w:sz w:val="21"/>
          <w:szCs w:val="21"/>
          <w:u w:val="single"/>
        </w:rPr>
        <w:t>・</w:t>
      </w:r>
      <w:r w:rsidR="004042F4" w:rsidRPr="00406CA7">
        <w:rPr>
          <w:rFonts w:hint="eastAsia"/>
          <w:sz w:val="21"/>
          <w:szCs w:val="21"/>
          <w:u w:val="single"/>
        </w:rPr>
        <w:t xml:space="preserve">その他（土砂災害　液状化　地盤（沈下、すべり、擁壁の崩壊等）　水害　原子力災害　雪害）　</w:t>
      </w:r>
    </w:p>
    <w:p w:rsidR="00753EC2" w:rsidRPr="00406CA7" w:rsidRDefault="00753EC2" w:rsidP="004042F4">
      <w:pPr>
        <w:rPr>
          <w:sz w:val="21"/>
          <w:szCs w:val="21"/>
          <w:u w:val="single"/>
        </w:rPr>
      </w:pPr>
    </w:p>
    <w:p w:rsidR="00673B4A" w:rsidRPr="00406CA7" w:rsidRDefault="008142B4" w:rsidP="00681AEC">
      <w:pPr>
        <w:ind w:firstLineChars="100" w:firstLine="210"/>
        <w:rPr>
          <w:sz w:val="21"/>
          <w:szCs w:val="21"/>
          <w:u w:val="single"/>
        </w:rPr>
      </w:pPr>
      <w:r w:rsidRPr="00406CA7">
        <w:rPr>
          <w:rFonts w:hint="eastAsia"/>
          <w:sz w:val="21"/>
          <w:szCs w:val="21"/>
          <w:u w:val="single"/>
        </w:rPr>
        <w:t>オ</w:t>
      </w:r>
      <w:r w:rsidR="00673B4A" w:rsidRPr="00406CA7">
        <w:rPr>
          <w:rFonts w:hint="eastAsia"/>
          <w:sz w:val="21"/>
          <w:szCs w:val="21"/>
          <w:u w:val="single"/>
        </w:rPr>
        <w:t xml:space="preserve">　Ｊアラート・弾道ミサイルへの対応</w:t>
      </w:r>
    </w:p>
    <w:p w:rsidR="00681AEC" w:rsidRPr="00406CA7" w:rsidRDefault="00673B4A" w:rsidP="00681AEC">
      <w:pPr>
        <w:ind w:firstLineChars="200" w:firstLine="420"/>
        <w:rPr>
          <w:sz w:val="21"/>
          <w:szCs w:val="21"/>
          <w:u w:val="single"/>
        </w:rPr>
      </w:pPr>
      <w:r w:rsidRPr="00406CA7">
        <w:rPr>
          <w:rFonts w:hint="eastAsia"/>
          <w:sz w:val="21"/>
          <w:szCs w:val="21"/>
          <w:u w:val="single"/>
        </w:rPr>
        <w:t>行動の基本「姿勢を低くし、頭部を守る」</w:t>
      </w:r>
    </w:p>
    <w:p w:rsidR="00673B4A" w:rsidRPr="00406CA7" w:rsidRDefault="00673B4A" w:rsidP="00681AEC">
      <w:pPr>
        <w:ind w:firstLineChars="200" w:firstLine="420"/>
        <w:rPr>
          <w:sz w:val="21"/>
          <w:szCs w:val="21"/>
          <w:u w:val="single"/>
        </w:rPr>
      </w:pPr>
      <w:r w:rsidRPr="00406CA7">
        <w:rPr>
          <w:rFonts w:hint="eastAsia"/>
          <w:sz w:val="21"/>
          <w:szCs w:val="21"/>
          <w:u w:val="single"/>
        </w:rPr>
        <w:t>弾道ミサイル発射情報・避難の呼びかけ</w:t>
      </w:r>
    </w:p>
    <w:p w:rsidR="00673B4A" w:rsidRPr="00406CA7" w:rsidRDefault="00673B4A" w:rsidP="00681AEC">
      <w:pPr>
        <w:ind w:firstLineChars="200" w:firstLine="420"/>
        <w:rPr>
          <w:sz w:val="21"/>
          <w:szCs w:val="21"/>
          <w:u w:val="single"/>
        </w:rPr>
      </w:pPr>
      <w:r w:rsidRPr="00406CA7">
        <w:rPr>
          <w:rFonts w:hint="eastAsia"/>
          <w:sz w:val="21"/>
          <w:szCs w:val="21"/>
          <w:u w:val="single"/>
        </w:rPr>
        <w:t>○避難行動</w:t>
      </w:r>
      <w:r w:rsidR="00524901" w:rsidRPr="00406CA7">
        <w:rPr>
          <w:rFonts w:hint="eastAsia"/>
          <w:sz w:val="21"/>
          <w:szCs w:val="21"/>
          <w:u w:val="single"/>
        </w:rPr>
        <w:t>について</w:t>
      </w:r>
    </w:p>
    <w:p w:rsidR="00673B4A" w:rsidRPr="00406CA7" w:rsidRDefault="00673B4A" w:rsidP="00681AEC">
      <w:pPr>
        <w:ind w:firstLineChars="200" w:firstLine="420"/>
        <w:rPr>
          <w:sz w:val="21"/>
          <w:szCs w:val="21"/>
          <w:u w:val="single"/>
        </w:rPr>
      </w:pPr>
      <w:r w:rsidRPr="00406CA7">
        <w:rPr>
          <w:rFonts w:hint="eastAsia"/>
          <w:sz w:val="21"/>
          <w:szCs w:val="21"/>
          <w:u w:val="single"/>
        </w:rPr>
        <w:t>【屋外にいる場合】</w:t>
      </w:r>
    </w:p>
    <w:p w:rsidR="00673B4A" w:rsidRPr="00406CA7" w:rsidRDefault="00673B4A" w:rsidP="00681AEC">
      <w:pPr>
        <w:ind w:firstLineChars="200" w:firstLine="420"/>
        <w:rPr>
          <w:sz w:val="21"/>
          <w:szCs w:val="21"/>
          <w:u w:val="single"/>
        </w:rPr>
      </w:pPr>
      <w:r w:rsidRPr="00406CA7">
        <w:rPr>
          <w:rFonts w:hint="eastAsia"/>
          <w:sz w:val="21"/>
          <w:szCs w:val="21"/>
          <w:u w:val="single"/>
        </w:rPr>
        <w:t>・近くの建物の中や地下に避難し、床に伏せて頭部を守る</w:t>
      </w:r>
      <w:r w:rsidR="006827E4" w:rsidRPr="00406CA7">
        <w:rPr>
          <w:rFonts w:hint="eastAsia"/>
          <w:sz w:val="21"/>
          <w:szCs w:val="21"/>
          <w:u w:val="single"/>
        </w:rPr>
        <w:t>。</w:t>
      </w:r>
    </w:p>
    <w:p w:rsidR="00673B4A" w:rsidRPr="00406CA7" w:rsidRDefault="00673B4A" w:rsidP="00681AEC">
      <w:pPr>
        <w:ind w:firstLineChars="200" w:firstLine="420"/>
        <w:rPr>
          <w:sz w:val="21"/>
          <w:szCs w:val="21"/>
          <w:u w:val="single"/>
        </w:rPr>
      </w:pPr>
      <w:r w:rsidRPr="00406CA7">
        <w:rPr>
          <w:rFonts w:hint="eastAsia"/>
          <w:sz w:val="21"/>
          <w:szCs w:val="21"/>
          <w:u w:val="single"/>
        </w:rPr>
        <w:t>・近くに避難できる建物がない場合は物陰に身を隠すか地面に伏せて頭部を守る</w:t>
      </w:r>
      <w:r w:rsidR="006827E4" w:rsidRPr="00406CA7">
        <w:rPr>
          <w:rFonts w:hint="eastAsia"/>
          <w:sz w:val="21"/>
          <w:szCs w:val="21"/>
          <w:u w:val="single"/>
        </w:rPr>
        <w:t>。</w:t>
      </w:r>
    </w:p>
    <w:p w:rsidR="00673B4A" w:rsidRPr="00406CA7" w:rsidRDefault="00673B4A" w:rsidP="00524901">
      <w:pPr>
        <w:ind w:firstLineChars="200" w:firstLine="420"/>
        <w:rPr>
          <w:sz w:val="21"/>
          <w:szCs w:val="21"/>
          <w:u w:val="single"/>
        </w:rPr>
      </w:pPr>
      <w:r w:rsidRPr="00406CA7">
        <w:rPr>
          <w:rFonts w:hint="eastAsia"/>
          <w:sz w:val="21"/>
          <w:szCs w:val="21"/>
          <w:u w:val="single"/>
        </w:rPr>
        <w:t>【屋内にいる場合】</w:t>
      </w:r>
    </w:p>
    <w:p w:rsidR="00673B4A" w:rsidRPr="00406CA7" w:rsidRDefault="00673B4A" w:rsidP="00681AEC">
      <w:pPr>
        <w:ind w:firstLineChars="200" w:firstLine="420"/>
        <w:rPr>
          <w:sz w:val="21"/>
          <w:szCs w:val="21"/>
          <w:u w:val="single"/>
        </w:rPr>
      </w:pPr>
      <w:r w:rsidRPr="00406CA7">
        <w:rPr>
          <w:rFonts w:hint="eastAsia"/>
          <w:sz w:val="21"/>
          <w:szCs w:val="21"/>
          <w:u w:val="single"/>
        </w:rPr>
        <w:t>・できるだけ窓から離れ、できれば窓のない部屋に移動する</w:t>
      </w:r>
      <w:r w:rsidR="006827E4" w:rsidRPr="00406CA7">
        <w:rPr>
          <w:rFonts w:hint="eastAsia"/>
          <w:sz w:val="21"/>
          <w:szCs w:val="21"/>
          <w:u w:val="single"/>
        </w:rPr>
        <w:t>。</w:t>
      </w:r>
    </w:p>
    <w:p w:rsidR="00673B4A" w:rsidRPr="00406CA7" w:rsidRDefault="00673B4A" w:rsidP="00681AEC">
      <w:pPr>
        <w:ind w:firstLineChars="200" w:firstLine="420"/>
        <w:rPr>
          <w:sz w:val="21"/>
          <w:szCs w:val="21"/>
          <w:u w:val="single"/>
        </w:rPr>
      </w:pPr>
      <w:r w:rsidRPr="00406CA7">
        <w:rPr>
          <w:rFonts w:hint="eastAsia"/>
          <w:sz w:val="21"/>
          <w:szCs w:val="21"/>
          <w:u w:val="single"/>
        </w:rPr>
        <w:t>・床に伏せて頭部を守る</w:t>
      </w:r>
      <w:r w:rsidR="006827E4" w:rsidRPr="00406CA7">
        <w:rPr>
          <w:rFonts w:hint="eastAsia"/>
          <w:sz w:val="21"/>
          <w:szCs w:val="21"/>
          <w:u w:val="single"/>
        </w:rPr>
        <w:t>。</w:t>
      </w:r>
    </w:p>
    <w:p w:rsidR="00673B4A" w:rsidRPr="00406CA7" w:rsidRDefault="00673B4A" w:rsidP="00681AEC">
      <w:pPr>
        <w:ind w:firstLineChars="200" w:firstLine="420"/>
        <w:rPr>
          <w:sz w:val="21"/>
          <w:szCs w:val="21"/>
          <w:u w:val="single"/>
        </w:rPr>
      </w:pPr>
      <w:r w:rsidRPr="00406CA7">
        <w:rPr>
          <w:rFonts w:hint="eastAsia"/>
          <w:sz w:val="21"/>
          <w:szCs w:val="21"/>
          <w:u w:val="single"/>
        </w:rPr>
        <w:t>※追加情報があるまでは、引き続き屋内避難を継続する。</w:t>
      </w:r>
    </w:p>
    <w:p w:rsidR="00673B4A" w:rsidRPr="00406CA7" w:rsidRDefault="00673B4A" w:rsidP="004042F4">
      <w:pPr>
        <w:rPr>
          <w:sz w:val="21"/>
          <w:szCs w:val="21"/>
          <w:u w:val="single"/>
        </w:rPr>
      </w:pPr>
    </w:p>
    <w:p w:rsidR="00753EC2" w:rsidRPr="00406CA7" w:rsidRDefault="008142B4" w:rsidP="00217A9F">
      <w:pPr>
        <w:ind w:firstLineChars="100" w:firstLine="210"/>
        <w:rPr>
          <w:sz w:val="21"/>
          <w:szCs w:val="21"/>
          <w:u w:val="single"/>
        </w:rPr>
      </w:pPr>
      <w:r w:rsidRPr="00406CA7">
        <w:rPr>
          <w:rFonts w:hint="eastAsia"/>
          <w:sz w:val="21"/>
          <w:szCs w:val="21"/>
          <w:u w:val="single"/>
        </w:rPr>
        <w:t>カ</w:t>
      </w:r>
      <w:r w:rsidR="001E0BA5" w:rsidRPr="00406CA7">
        <w:rPr>
          <w:rFonts w:hint="eastAsia"/>
          <w:sz w:val="21"/>
          <w:szCs w:val="21"/>
          <w:u w:val="single"/>
        </w:rPr>
        <w:t xml:space="preserve">　</w:t>
      </w:r>
      <w:r w:rsidR="00753EC2" w:rsidRPr="00406CA7">
        <w:rPr>
          <w:rFonts w:hint="eastAsia"/>
          <w:sz w:val="21"/>
          <w:szCs w:val="21"/>
          <w:u w:val="single"/>
        </w:rPr>
        <w:t>犯罪予告・テロ等への対応</w:t>
      </w:r>
    </w:p>
    <w:p w:rsidR="004470E5" w:rsidRPr="00406CA7" w:rsidRDefault="00753EC2" w:rsidP="004470E5">
      <w:pPr>
        <w:ind w:firstLineChars="200" w:firstLine="420"/>
        <w:rPr>
          <w:sz w:val="21"/>
          <w:szCs w:val="21"/>
          <w:u w:val="single"/>
        </w:rPr>
      </w:pPr>
      <w:r w:rsidRPr="00406CA7">
        <w:rPr>
          <w:rFonts w:hint="eastAsia"/>
          <w:sz w:val="21"/>
          <w:szCs w:val="21"/>
          <w:u w:val="single"/>
        </w:rPr>
        <w:t>【発生時の対応】</w:t>
      </w:r>
    </w:p>
    <w:p w:rsidR="004470E5" w:rsidRPr="00406CA7" w:rsidRDefault="004470E5" w:rsidP="004470E5">
      <w:pPr>
        <w:ind w:firstLineChars="200" w:firstLine="420"/>
        <w:rPr>
          <w:sz w:val="21"/>
          <w:szCs w:val="21"/>
          <w:u w:val="single"/>
        </w:rPr>
      </w:pPr>
      <w:r w:rsidRPr="00406CA7">
        <w:rPr>
          <w:rFonts w:hint="eastAsia"/>
          <w:sz w:val="21"/>
          <w:szCs w:val="21"/>
          <w:u w:val="single"/>
        </w:rPr>
        <w:t>・学校独自の判断は避ける。</w:t>
      </w:r>
    </w:p>
    <w:p w:rsidR="00753EC2" w:rsidRPr="00406CA7" w:rsidRDefault="00753EC2" w:rsidP="001E0BA5">
      <w:pPr>
        <w:ind w:firstLineChars="200" w:firstLine="420"/>
        <w:rPr>
          <w:sz w:val="21"/>
          <w:szCs w:val="21"/>
          <w:u w:val="single"/>
        </w:rPr>
      </w:pPr>
      <w:r w:rsidRPr="00406CA7">
        <w:rPr>
          <w:rFonts w:hint="eastAsia"/>
          <w:sz w:val="21"/>
          <w:szCs w:val="21"/>
          <w:u w:val="single"/>
        </w:rPr>
        <w:t>・警察（消防）に通報し指示を仰ぐ</w:t>
      </w:r>
      <w:r w:rsidR="004470E5" w:rsidRPr="00406CA7">
        <w:rPr>
          <w:rFonts w:hint="eastAsia"/>
          <w:sz w:val="21"/>
          <w:szCs w:val="21"/>
          <w:u w:val="single"/>
        </w:rPr>
        <w:t>。</w:t>
      </w:r>
    </w:p>
    <w:p w:rsidR="00753EC2" w:rsidRPr="00406CA7" w:rsidRDefault="00753EC2" w:rsidP="001E0BA5">
      <w:pPr>
        <w:ind w:firstLineChars="200" w:firstLine="420"/>
        <w:rPr>
          <w:sz w:val="21"/>
          <w:szCs w:val="21"/>
          <w:u w:val="single"/>
        </w:rPr>
      </w:pPr>
      <w:r w:rsidRPr="00406CA7">
        <w:rPr>
          <w:rFonts w:hint="eastAsia"/>
          <w:sz w:val="21"/>
          <w:szCs w:val="21"/>
          <w:u w:val="single"/>
        </w:rPr>
        <w:t>・教育委員会へ報告し連携しながら対応する。</w:t>
      </w:r>
    </w:p>
    <w:p w:rsidR="004470E5" w:rsidRPr="00406CA7" w:rsidRDefault="00753EC2" w:rsidP="004470E5">
      <w:pPr>
        <w:ind w:firstLineChars="200" w:firstLine="420"/>
        <w:rPr>
          <w:sz w:val="21"/>
          <w:szCs w:val="21"/>
          <w:u w:val="single"/>
        </w:rPr>
      </w:pPr>
      <w:r w:rsidRPr="00406CA7">
        <w:rPr>
          <w:rFonts w:hint="eastAsia"/>
          <w:sz w:val="21"/>
          <w:szCs w:val="21"/>
          <w:u w:val="single"/>
        </w:rPr>
        <w:t>・教職員に状況を説明し、</w:t>
      </w:r>
      <w:r w:rsidR="004470E5" w:rsidRPr="00406CA7">
        <w:rPr>
          <w:rFonts w:hint="eastAsia"/>
          <w:sz w:val="21"/>
          <w:szCs w:val="21"/>
          <w:u w:val="single"/>
        </w:rPr>
        <w:t>最悪の状況を想定しつつ、</w:t>
      </w:r>
      <w:r w:rsidR="00334C47" w:rsidRPr="00406CA7">
        <w:rPr>
          <w:rFonts w:hint="eastAsia"/>
          <w:sz w:val="21"/>
          <w:szCs w:val="21"/>
          <w:u w:val="single"/>
        </w:rPr>
        <w:t>児童</w:t>
      </w:r>
      <w:r w:rsidRPr="00406CA7">
        <w:rPr>
          <w:rFonts w:hint="eastAsia"/>
          <w:sz w:val="21"/>
          <w:szCs w:val="21"/>
          <w:u w:val="single"/>
        </w:rPr>
        <w:t>の安全を第一に対応する。</w:t>
      </w:r>
    </w:p>
    <w:p w:rsidR="00753EC2" w:rsidRPr="00406CA7" w:rsidRDefault="00334C47" w:rsidP="001E0BA5">
      <w:pPr>
        <w:ind w:firstLineChars="200" w:firstLine="420"/>
        <w:rPr>
          <w:sz w:val="21"/>
          <w:szCs w:val="21"/>
          <w:u w:val="single"/>
        </w:rPr>
      </w:pPr>
      <w:r w:rsidRPr="00406CA7">
        <w:rPr>
          <w:rFonts w:hint="eastAsia"/>
          <w:sz w:val="21"/>
          <w:szCs w:val="21"/>
          <w:u w:val="single"/>
        </w:rPr>
        <w:t>・児童</w:t>
      </w:r>
      <w:r w:rsidR="00753EC2" w:rsidRPr="00406CA7">
        <w:rPr>
          <w:rFonts w:hint="eastAsia"/>
          <w:sz w:val="21"/>
          <w:szCs w:val="21"/>
          <w:u w:val="single"/>
        </w:rPr>
        <w:t>が不安にならないよう配慮しつつ、安全な場所に速やかに避難する</w:t>
      </w:r>
      <w:r w:rsidR="004470E5" w:rsidRPr="00406CA7">
        <w:rPr>
          <w:rFonts w:hint="eastAsia"/>
          <w:sz w:val="21"/>
          <w:szCs w:val="21"/>
          <w:u w:val="single"/>
        </w:rPr>
        <w:t>。</w:t>
      </w:r>
    </w:p>
    <w:p w:rsidR="00753EC2" w:rsidRPr="00406CA7" w:rsidRDefault="00753EC2" w:rsidP="001E0BA5">
      <w:pPr>
        <w:ind w:firstLineChars="200" w:firstLine="420"/>
        <w:rPr>
          <w:sz w:val="21"/>
          <w:szCs w:val="21"/>
          <w:u w:val="single"/>
        </w:rPr>
      </w:pPr>
      <w:r w:rsidRPr="00406CA7">
        <w:rPr>
          <w:rFonts w:hint="eastAsia"/>
          <w:sz w:val="21"/>
          <w:szCs w:val="21"/>
          <w:u w:val="single"/>
        </w:rPr>
        <w:t>・不審物を発見した際は、近寄らず、警察へ通報する。</w:t>
      </w:r>
    </w:p>
    <w:p w:rsidR="00753EC2" w:rsidRPr="00406CA7" w:rsidRDefault="00753EC2" w:rsidP="00753EC2">
      <w:pPr>
        <w:rPr>
          <w:sz w:val="21"/>
          <w:szCs w:val="21"/>
          <w:u w:val="single"/>
        </w:rPr>
      </w:pPr>
    </w:p>
    <w:p w:rsidR="00753EC2" w:rsidRPr="009D4611" w:rsidRDefault="00753EC2" w:rsidP="00753EC2">
      <w:pPr>
        <w:rPr>
          <w:sz w:val="21"/>
          <w:szCs w:val="21"/>
        </w:rPr>
      </w:pPr>
    </w:p>
    <w:sectPr w:rsidR="00753EC2" w:rsidRPr="009D4611" w:rsidSect="000A4D02">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26B" w:rsidRDefault="0024026B" w:rsidP="00D50961">
      <w:r>
        <w:separator/>
      </w:r>
    </w:p>
  </w:endnote>
  <w:endnote w:type="continuationSeparator" w:id="0">
    <w:p w:rsidR="0024026B" w:rsidRDefault="0024026B" w:rsidP="00D5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26B" w:rsidRDefault="0024026B" w:rsidP="00D50961">
      <w:r>
        <w:separator/>
      </w:r>
    </w:p>
  </w:footnote>
  <w:footnote w:type="continuationSeparator" w:id="0">
    <w:p w:rsidR="0024026B" w:rsidRDefault="0024026B" w:rsidP="00D5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64"/>
    <w:rsid w:val="0000789E"/>
    <w:rsid w:val="000635BD"/>
    <w:rsid w:val="000A4D02"/>
    <w:rsid w:val="000F38E9"/>
    <w:rsid w:val="0012247A"/>
    <w:rsid w:val="00143878"/>
    <w:rsid w:val="00190C5E"/>
    <w:rsid w:val="001D2E69"/>
    <w:rsid w:val="001E0BA5"/>
    <w:rsid w:val="001E3AA3"/>
    <w:rsid w:val="00217A9F"/>
    <w:rsid w:val="0024026B"/>
    <w:rsid w:val="002667C4"/>
    <w:rsid w:val="00266991"/>
    <w:rsid w:val="002854BB"/>
    <w:rsid w:val="00301C8B"/>
    <w:rsid w:val="00304A4C"/>
    <w:rsid w:val="00325CC6"/>
    <w:rsid w:val="00334C47"/>
    <w:rsid w:val="00361233"/>
    <w:rsid w:val="003A2D20"/>
    <w:rsid w:val="003A3EC2"/>
    <w:rsid w:val="003E4D31"/>
    <w:rsid w:val="004042F4"/>
    <w:rsid w:val="00406CA7"/>
    <w:rsid w:val="00436C72"/>
    <w:rsid w:val="004470E5"/>
    <w:rsid w:val="004838A5"/>
    <w:rsid w:val="004F4DA9"/>
    <w:rsid w:val="00524901"/>
    <w:rsid w:val="006035D2"/>
    <w:rsid w:val="0065595E"/>
    <w:rsid w:val="00673B4A"/>
    <w:rsid w:val="00681AEC"/>
    <w:rsid w:val="006827E4"/>
    <w:rsid w:val="006B31CA"/>
    <w:rsid w:val="006D4981"/>
    <w:rsid w:val="00735F21"/>
    <w:rsid w:val="00746B7C"/>
    <w:rsid w:val="00753EC2"/>
    <w:rsid w:val="007D5FEA"/>
    <w:rsid w:val="008142B4"/>
    <w:rsid w:val="00821564"/>
    <w:rsid w:val="008744AC"/>
    <w:rsid w:val="00890139"/>
    <w:rsid w:val="00965FF5"/>
    <w:rsid w:val="00984AAB"/>
    <w:rsid w:val="009D4611"/>
    <w:rsid w:val="00A002F0"/>
    <w:rsid w:val="00A2037D"/>
    <w:rsid w:val="00A5714A"/>
    <w:rsid w:val="00A675E6"/>
    <w:rsid w:val="00B014D7"/>
    <w:rsid w:val="00B01E83"/>
    <w:rsid w:val="00B03164"/>
    <w:rsid w:val="00B03F95"/>
    <w:rsid w:val="00B41C9F"/>
    <w:rsid w:val="00BA54D5"/>
    <w:rsid w:val="00C0707A"/>
    <w:rsid w:val="00C34004"/>
    <w:rsid w:val="00C67127"/>
    <w:rsid w:val="00C7023D"/>
    <w:rsid w:val="00C726BD"/>
    <w:rsid w:val="00D11DB1"/>
    <w:rsid w:val="00D50961"/>
    <w:rsid w:val="00D80A65"/>
    <w:rsid w:val="00E21945"/>
    <w:rsid w:val="00E27EAC"/>
    <w:rsid w:val="00E95120"/>
    <w:rsid w:val="00E96D60"/>
    <w:rsid w:val="00E97908"/>
    <w:rsid w:val="00EA095A"/>
    <w:rsid w:val="00F14246"/>
    <w:rsid w:val="00F6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D29357-B2F1-4F81-BB1F-B8F1B16B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C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564"/>
    <w:rPr>
      <w:rFonts w:ascii="Arial" w:eastAsia="ＭＳ ゴシック" w:hAnsi="Arial"/>
      <w:sz w:val="18"/>
      <w:szCs w:val="18"/>
    </w:rPr>
  </w:style>
  <w:style w:type="character" w:customStyle="1" w:styleId="a4">
    <w:name w:val="吹き出し (文字)"/>
    <w:link w:val="a3"/>
    <w:uiPriority w:val="99"/>
    <w:semiHidden/>
    <w:rsid w:val="00821564"/>
    <w:rPr>
      <w:rFonts w:ascii="Arial" w:eastAsia="ＭＳ ゴシック" w:hAnsi="Arial" w:cs="Times New Roman"/>
      <w:sz w:val="18"/>
      <w:szCs w:val="18"/>
    </w:rPr>
  </w:style>
  <w:style w:type="paragraph" w:styleId="a5">
    <w:name w:val="header"/>
    <w:basedOn w:val="a"/>
    <w:link w:val="a6"/>
    <w:uiPriority w:val="99"/>
    <w:unhideWhenUsed/>
    <w:rsid w:val="00D50961"/>
    <w:pPr>
      <w:tabs>
        <w:tab w:val="center" w:pos="4252"/>
        <w:tab w:val="right" w:pos="8504"/>
      </w:tabs>
      <w:snapToGrid w:val="0"/>
    </w:pPr>
  </w:style>
  <w:style w:type="character" w:customStyle="1" w:styleId="a6">
    <w:name w:val="ヘッダー (文字)"/>
    <w:basedOn w:val="a0"/>
    <w:link w:val="a5"/>
    <w:uiPriority w:val="99"/>
    <w:rsid w:val="00D50961"/>
  </w:style>
  <w:style w:type="paragraph" w:styleId="a7">
    <w:name w:val="footer"/>
    <w:basedOn w:val="a"/>
    <w:link w:val="a8"/>
    <w:uiPriority w:val="99"/>
    <w:unhideWhenUsed/>
    <w:rsid w:val="00D50961"/>
    <w:pPr>
      <w:tabs>
        <w:tab w:val="center" w:pos="4252"/>
        <w:tab w:val="right" w:pos="8504"/>
      </w:tabs>
      <w:snapToGrid w:val="0"/>
    </w:pPr>
  </w:style>
  <w:style w:type="character" w:customStyle="1" w:styleId="a8">
    <w:name w:val="フッター (文字)"/>
    <w:basedOn w:val="a0"/>
    <w:link w:val="a7"/>
    <w:uiPriority w:val="99"/>
    <w:rsid w:val="00D5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1AB3-96E8-4215-860E-9D54A00D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平岡　史大</cp:lastModifiedBy>
  <cp:revision>2</cp:revision>
  <cp:lastPrinted>2020-01-29T08:48:00Z</cp:lastPrinted>
  <dcterms:created xsi:type="dcterms:W3CDTF">2023-02-01T01:12:00Z</dcterms:created>
  <dcterms:modified xsi:type="dcterms:W3CDTF">2023-02-01T01:12:00Z</dcterms:modified>
</cp:coreProperties>
</file>